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954F00">
        <w:rPr>
          <w:sz w:val="24"/>
          <w:szCs w:val="24"/>
        </w:rPr>
        <w:t>PATVIRTINTA</w:t>
      </w:r>
    </w:p>
    <w:p w:rsidR="00954F00" w:rsidRDefault="00954F00" w:rsidP="001C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Gimnazijos </w:t>
      </w:r>
      <w:r w:rsidRPr="00954F00">
        <w:rPr>
          <w:sz w:val="24"/>
          <w:szCs w:val="24"/>
        </w:rPr>
        <w:t>direktoriaus</w:t>
      </w:r>
    </w:p>
    <w:p w:rsidR="00954F00" w:rsidRDefault="00954F00" w:rsidP="001C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2021</w:t>
      </w:r>
      <w:r w:rsidRPr="00954F00">
        <w:rPr>
          <w:sz w:val="24"/>
          <w:szCs w:val="24"/>
        </w:rPr>
        <w:t xml:space="preserve"> m</w:t>
      </w:r>
      <w:r w:rsidR="00E60501">
        <w:rPr>
          <w:sz w:val="24"/>
          <w:szCs w:val="24"/>
        </w:rPr>
        <w:t>. balandžio 15</w:t>
      </w:r>
      <w:r>
        <w:rPr>
          <w:sz w:val="24"/>
          <w:szCs w:val="24"/>
        </w:rPr>
        <w:t xml:space="preserve"> d.</w:t>
      </w:r>
    </w:p>
    <w:p w:rsidR="00954F00" w:rsidRPr="00954F00" w:rsidRDefault="00954F00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įsakymu Nr. V - </w:t>
      </w:r>
      <w:r w:rsidR="00C45348">
        <w:rPr>
          <w:sz w:val="24"/>
          <w:szCs w:val="24"/>
        </w:rPr>
        <w:t>129</w:t>
      </w:r>
      <w:bookmarkStart w:id="0" w:name="_GoBack"/>
      <w:bookmarkEnd w:id="0"/>
    </w:p>
    <w:p w:rsidR="00954F00" w:rsidRPr="001C6152" w:rsidRDefault="001C6152" w:rsidP="001C6152">
      <w:pPr>
        <w:jc w:val="center"/>
        <w:rPr>
          <w:b/>
          <w:sz w:val="24"/>
          <w:szCs w:val="24"/>
        </w:rPr>
      </w:pPr>
      <w:r w:rsidRPr="001C6152">
        <w:rPr>
          <w:b/>
          <w:sz w:val="24"/>
          <w:szCs w:val="24"/>
        </w:rPr>
        <w:t xml:space="preserve">PAGĖGIŲ SAV. VILKYŠKIŲ JOHANESO BOBROVSKIO </w:t>
      </w:r>
      <w:r w:rsidR="00954F00" w:rsidRPr="001C6152">
        <w:rPr>
          <w:b/>
          <w:sz w:val="24"/>
          <w:szCs w:val="24"/>
        </w:rPr>
        <w:t>GIMNAZIJOS</w:t>
      </w:r>
      <w:r w:rsidRPr="001C6152">
        <w:rPr>
          <w:b/>
          <w:sz w:val="24"/>
          <w:szCs w:val="24"/>
        </w:rPr>
        <w:t xml:space="preserve"> </w:t>
      </w:r>
      <w:r w:rsidR="00954F00" w:rsidRPr="001C6152">
        <w:rPr>
          <w:b/>
          <w:sz w:val="24"/>
          <w:szCs w:val="24"/>
        </w:rPr>
        <w:t>POPAMOKINĖS VEIKLOS IR RENGINIŲ ORGANIZAVIMO TVARKOS</w:t>
      </w:r>
      <w:r w:rsidRPr="001C6152">
        <w:rPr>
          <w:b/>
          <w:sz w:val="24"/>
          <w:szCs w:val="24"/>
        </w:rPr>
        <w:t xml:space="preserve"> </w:t>
      </w:r>
      <w:r w:rsidR="00954F00" w:rsidRPr="001C6152">
        <w:rPr>
          <w:b/>
          <w:sz w:val="24"/>
          <w:szCs w:val="24"/>
        </w:rPr>
        <w:t>APRAŠAS</w:t>
      </w:r>
    </w:p>
    <w:p w:rsidR="00954F00" w:rsidRPr="001C6152" w:rsidRDefault="00954F00" w:rsidP="001C6152">
      <w:pPr>
        <w:jc w:val="center"/>
        <w:rPr>
          <w:b/>
          <w:sz w:val="24"/>
          <w:szCs w:val="24"/>
        </w:rPr>
      </w:pPr>
      <w:r w:rsidRPr="001C6152">
        <w:rPr>
          <w:b/>
          <w:sz w:val="24"/>
          <w:szCs w:val="24"/>
        </w:rPr>
        <w:t>I SKYRIUS</w:t>
      </w:r>
    </w:p>
    <w:p w:rsidR="00954F00" w:rsidRPr="001C6152" w:rsidRDefault="00954F00" w:rsidP="001C6152">
      <w:pPr>
        <w:jc w:val="center"/>
        <w:rPr>
          <w:b/>
          <w:sz w:val="24"/>
          <w:szCs w:val="24"/>
        </w:rPr>
      </w:pPr>
      <w:r w:rsidRPr="001C6152">
        <w:rPr>
          <w:b/>
          <w:sz w:val="24"/>
          <w:szCs w:val="24"/>
        </w:rPr>
        <w:t>BENDROSIOS NUOSTATOS</w:t>
      </w:r>
    </w:p>
    <w:p w:rsidR="00954F00" w:rsidRPr="00954F00" w:rsidRDefault="001C6152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1.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(toliau – </w:t>
      </w:r>
      <w:r w:rsidR="00954F00" w:rsidRPr="00954F00">
        <w:rPr>
          <w:sz w:val="24"/>
          <w:szCs w:val="24"/>
        </w:rPr>
        <w:t>gimnazija)</w:t>
      </w:r>
      <w:r>
        <w:rPr>
          <w:sz w:val="24"/>
          <w:szCs w:val="24"/>
        </w:rPr>
        <w:t xml:space="preserve"> </w:t>
      </w:r>
      <w:proofErr w:type="spellStart"/>
      <w:r w:rsidR="00954F00" w:rsidRPr="00954F00">
        <w:rPr>
          <w:sz w:val="24"/>
          <w:szCs w:val="24"/>
        </w:rPr>
        <w:t>popamokinės</w:t>
      </w:r>
      <w:proofErr w:type="spellEnd"/>
      <w:r w:rsidR="00954F00" w:rsidRPr="00954F00">
        <w:rPr>
          <w:sz w:val="24"/>
          <w:szCs w:val="24"/>
        </w:rPr>
        <w:t xml:space="preserve"> veiklos ir renginių organizavimo tvarkos aprašas (toliau – Aprašas) nustato renginių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organizavimą (renginio planavimą, renginio vykdymą, informacijos apie įvykusį renginį sklaidą)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gimnazijoje tvarką.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2. Aprašo tikslas – reglamentuoti pasiruošimą renginiams, jų organizavimą, vykdymą,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viešinimą ir užtikrinti renginiuose dalyvaujančių mokinių saugumą.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3. Aprašas taikomas visiems Progimnazijos darbuotojams, organizuojantiems ir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vykdantiems mokinių renginius ar lydintiems mokinius į renginius Lietuvos Respublikos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teritorijoje bei užsienyje.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4. Atsižvelgi</w:t>
      </w:r>
      <w:r w:rsidR="001C6152">
        <w:rPr>
          <w:sz w:val="24"/>
          <w:szCs w:val="24"/>
        </w:rPr>
        <w:t xml:space="preserve">ant į </w:t>
      </w:r>
      <w:r w:rsidRPr="00954F00">
        <w:rPr>
          <w:sz w:val="24"/>
          <w:szCs w:val="24"/>
        </w:rPr>
        <w:t>gimnazijoje nusistovėjusias ir besiformuojančias tradicijas,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renginio meninį-organizacinį lygį, dalyvaujančių renginyje bendruomenės narių skaičių, renginio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organizavimo formas organiz</w:t>
      </w:r>
      <w:r w:rsidR="001C6152">
        <w:rPr>
          <w:sz w:val="24"/>
          <w:szCs w:val="24"/>
        </w:rPr>
        <w:t xml:space="preserve">uojami renginiai skirstomi į </w:t>
      </w:r>
      <w:r w:rsidRPr="00954F00">
        <w:rPr>
          <w:sz w:val="24"/>
          <w:szCs w:val="24"/>
        </w:rPr>
        <w:t>gimnazijos renginius, turizmo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</w:t>
      </w:r>
      <w:r w:rsidR="001C6152">
        <w:rPr>
          <w:sz w:val="24"/>
          <w:szCs w:val="24"/>
        </w:rPr>
        <w:t xml:space="preserve">enginius ir renginius </w:t>
      </w:r>
      <w:r w:rsidRPr="00954F00">
        <w:rPr>
          <w:sz w:val="24"/>
          <w:szCs w:val="24"/>
        </w:rPr>
        <w:t>gimnazijos bendruomenės daliai.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5. Pagrindinės šiame apraše vartojamos sąvokos: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5.1</w:t>
      </w:r>
      <w:r w:rsidRPr="001C6152">
        <w:rPr>
          <w:b/>
          <w:sz w:val="24"/>
          <w:szCs w:val="24"/>
        </w:rPr>
        <w:t>. renginys</w:t>
      </w:r>
      <w:r w:rsidRPr="00954F00">
        <w:rPr>
          <w:sz w:val="24"/>
          <w:szCs w:val="24"/>
        </w:rPr>
        <w:t xml:space="preserve"> – vieningas, unikalus, laike ir erdvėje apribotas žodžių, veiksmų, vaizdų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junginys, skirtas tam tikrai temai atskleisti (šventė, minėjimas, vakaronė, susirinkimas,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disputas/diskusija, olimpiada, konkursas, spektaklis, mugė, paroda, varžybos ir t.t.), išreikštas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atitinkamomis priemonėmis i</w:t>
      </w:r>
      <w:r w:rsidR="001C6152">
        <w:rPr>
          <w:sz w:val="24"/>
          <w:szCs w:val="24"/>
        </w:rPr>
        <w:t xml:space="preserve">r metodais bei įprasminantis </w:t>
      </w:r>
      <w:r w:rsidRPr="00954F00">
        <w:rPr>
          <w:sz w:val="24"/>
          <w:szCs w:val="24"/>
        </w:rPr>
        <w:t>gimnazijos vertybes;</w:t>
      </w:r>
    </w:p>
    <w:p w:rsidR="00954F00" w:rsidRPr="00954F00" w:rsidRDefault="001C6152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954F00" w:rsidRPr="001C6152">
        <w:rPr>
          <w:b/>
          <w:sz w:val="24"/>
          <w:szCs w:val="24"/>
        </w:rPr>
        <w:t>gimnazijos renginys</w:t>
      </w:r>
      <w:r w:rsidR="00954F00" w:rsidRPr="00954F00">
        <w:rPr>
          <w:sz w:val="24"/>
          <w:szCs w:val="24"/>
        </w:rPr>
        <w:t xml:space="preserve"> – renginys, vykstantis gimnazijoje ir (ar) jos teritorijoje;</w:t>
      </w:r>
    </w:p>
    <w:p w:rsidR="00954F00" w:rsidRPr="00954F00" w:rsidRDefault="001C6152" w:rsidP="00954F00">
      <w:pPr>
        <w:rPr>
          <w:sz w:val="24"/>
          <w:szCs w:val="24"/>
        </w:rPr>
      </w:pPr>
      <w:r>
        <w:rPr>
          <w:sz w:val="24"/>
          <w:szCs w:val="24"/>
        </w:rPr>
        <w:t>5.3</w:t>
      </w:r>
      <w:r w:rsidRPr="001C6152">
        <w:rPr>
          <w:b/>
          <w:sz w:val="24"/>
          <w:szCs w:val="24"/>
        </w:rPr>
        <w:t>. turizmo renginys</w:t>
      </w:r>
      <w:r>
        <w:rPr>
          <w:sz w:val="24"/>
          <w:szCs w:val="24"/>
        </w:rPr>
        <w:t xml:space="preserve"> – ne </w:t>
      </w:r>
      <w:r w:rsidR="00954F00" w:rsidRPr="00954F00">
        <w:rPr>
          <w:sz w:val="24"/>
          <w:szCs w:val="24"/>
        </w:rPr>
        <w:t>gimnazijoje ar jos teritorijoje vykstantis renginys: žygis,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išvyka, ekskursija, sąskrydis, varžybos. Turizmo renginiu taip pat laikomos pamokos ir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 xml:space="preserve">neformaliojo švietimo programų </w:t>
      </w:r>
      <w:r>
        <w:rPr>
          <w:sz w:val="24"/>
          <w:szCs w:val="24"/>
        </w:rPr>
        <w:t xml:space="preserve">užsiėmimai, kurie vyksta už </w:t>
      </w:r>
      <w:r w:rsidR="00954F00" w:rsidRPr="00954F00">
        <w:rPr>
          <w:sz w:val="24"/>
          <w:szCs w:val="24"/>
        </w:rPr>
        <w:t>gimnazijos ribų.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5.4. </w:t>
      </w:r>
      <w:r w:rsidRPr="001C6152">
        <w:rPr>
          <w:b/>
          <w:sz w:val="24"/>
          <w:szCs w:val="24"/>
        </w:rPr>
        <w:t>renginys bendruomenės daliai</w:t>
      </w:r>
      <w:r w:rsidRPr="00954F00">
        <w:rPr>
          <w:sz w:val="24"/>
          <w:szCs w:val="24"/>
        </w:rPr>
        <w:t xml:space="preserve"> – savivaldos institucijų, metodinės tarybos,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 xml:space="preserve"> mokytojų, neformaliojo švietimo programų vadovų, klasių vadovų, pagalbos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mokiniui specialistų ir kitų darbuotojų organizuojamas renginys;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5.5. </w:t>
      </w:r>
      <w:r w:rsidRPr="001C6152">
        <w:rPr>
          <w:b/>
          <w:sz w:val="24"/>
          <w:szCs w:val="24"/>
        </w:rPr>
        <w:t>projektas</w:t>
      </w:r>
      <w:r w:rsidRPr="00954F00">
        <w:rPr>
          <w:sz w:val="24"/>
          <w:szCs w:val="24"/>
        </w:rPr>
        <w:t xml:space="preserve"> – aktyvusis mokymo metodas, ugdantis bendrąsias kompetencijas bei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sudarantis galimybes ugdyti kelių dalykų žinias bei gebėjimus, nukreiptas į unikalaus tikslo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pasiekimą, problemos sprendimą, turintis savo pradžią ir pabaigą bei baigtinius išteklius.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5.6</w:t>
      </w:r>
      <w:r w:rsidRPr="001C6152">
        <w:rPr>
          <w:b/>
          <w:sz w:val="24"/>
          <w:szCs w:val="24"/>
        </w:rPr>
        <w:t>. renginio aprašymas</w:t>
      </w:r>
      <w:r w:rsidRPr="00954F00">
        <w:rPr>
          <w:sz w:val="24"/>
          <w:szCs w:val="24"/>
        </w:rPr>
        <w:t xml:space="preserve"> – trumpas, informatyvus tekstas su renginio nuotraukomis,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rezultatų suvestine, renginio dalyvių atsiliepimais ir kita informacija, kuris skelbiamas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gimnazijos internetinėje svetainėje;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5.7</w:t>
      </w:r>
      <w:r w:rsidRPr="001C6152">
        <w:rPr>
          <w:b/>
          <w:sz w:val="24"/>
          <w:szCs w:val="24"/>
        </w:rPr>
        <w:t>. ren</w:t>
      </w:r>
      <w:r w:rsidR="001C6152" w:rsidRPr="001C6152">
        <w:rPr>
          <w:b/>
          <w:sz w:val="24"/>
          <w:szCs w:val="24"/>
        </w:rPr>
        <w:t>ginio koordinatorius</w:t>
      </w:r>
      <w:r w:rsidR="001C6152">
        <w:rPr>
          <w:sz w:val="24"/>
          <w:szCs w:val="24"/>
        </w:rPr>
        <w:t xml:space="preserve"> – </w:t>
      </w:r>
      <w:r w:rsidRPr="00954F00">
        <w:rPr>
          <w:sz w:val="24"/>
          <w:szCs w:val="24"/>
        </w:rPr>
        <w:t>gimnazijo</w:t>
      </w:r>
      <w:r w:rsidR="001C6152">
        <w:rPr>
          <w:sz w:val="24"/>
          <w:szCs w:val="24"/>
        </w:rPr>
        <w:t xml:space="preserve">s veiklos plane numatytas ar </w:t>
      </w:r>
      <w:r w:rsidRPr="00954F00">
        <w:rPr>
          <w:sz w:val="24"/>
          <w:szCs w:val="24"/>
        </w:rPr>
        <w:t>gimnazijos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direktoriaus įsa</w:t>
      </w:r>
      <w:r w:rsidR="001C6152">
        <w:rPr>
          <w:sz w:val="24"/>
          <w:szCs w:val="24"/>
        </w:rPr>
        <w:t xml:space="preserve">kymu skiriamas atsakingas už </w:t>
      </w:r>
      <w:r w:rsidRPr="00954F00">
        <w:rPr>
          <w:sz w:val="24"/>
          <w:szCs w:val="24"/>
        </w:rPr>
        <w:t>gimnazijos renginį darbuotojas, kuris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organizuoja darbo grupės pasitarimus ir (ar) koordinuoja organizatorių, atsakingų už tam tikrą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gimnazijos renginio dalį ar darbus, veiksmus Apraše numatyta tvarka;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5.8. </w:t>
      </w:r>
      <w:r w:rsidRPr="001C6152">
        <w:rPr>
          <w:b/>
          <w:sz w:val="24"/>
          <w:szCs w:val="24"/>
        </w:rPr>
        <w:t>renginio organizatorius</w:t>
      </w:r>
      <w:r w:rsidRPr="00954F00">
        <w:rPr>
          <w:sz w:val="24"/>
          <w:szCs w:val="24"/>
        </w:rPr>
        <w:t xml:space="preserve"> – atsakingas už renginį darbuotojas (mokytojas,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neformaliojo ugdymo mokytojas, klasės vadovas, pagalbos mokiniui specialistas ar kitas darbuotojas), kuris bendradarbiaudamas su kolegomis, mokiniais, tėvais (rūpintojais, globėjais),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vietos bendruomenės atstovais, bendradarbiaujančių institucijų atstovais renginį organizuoja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vadovaudamasis šia tvarka: nuo idėjos iki renginio užbaigimo ir informacijos apie jį paviešinimo;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5.9. dalyvis – renginyje dalyvaujantis asmuo (ne žiūrovas), kuriam renginio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organizatorius (koordinatorius) yra pavedęs atlikti vieną ar kitą funkciją.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Kitos Apraše vartojamos sąvokos apibrėžtos Švietimo įstatyme, Vaikų turizmo renginių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organizavimo apraše, patvirtintame Lietuvos Respublikos švietimo ir mokslo ministro 2005 m.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kovo 1 d. įsakymu Nr. ISAK-330.</w:t>
      </w:r>
    </w:p>
    <w:p w:rsidR="00954F00" w:rsidRPr="001C6152" w:rsidRDefault="00954F00" w:rsidP="001C6152">
      <w:pPr>
        <w:jc w:val="center"/>
        <w:rPr>
          <w:b/>
          <w:sz w:val="24"/>
          <w:szCs w:val="24"/>
        </w:rPr>
      </w:pPr>
      <w:r w:rsidRPr="001C6152">
        <w:rPr>
          <w:b/>
          <w:sz w:val="24"/>
          <w:szCs w:val="24"/>
        </w:rPr>
        <w:t>II SKYRIUS</w:t>
      </w:r>
    </w:p>
    <w:p w:rsidR="00954F00" w:rsidRPr="001C6152" w:rsidRDefault="00954F00" w:rsidP="001C6152">
      <w:pPr>
        <w:jc w:val="center"/>
        <w:rPr>
          <w:b/>
          <w:sz w:val="24"/>
          <w:szCs w:val="24"/>
        </w:rPr>
      </w:pPr>
      <w:r w:rsidRPr="001C6152">
        <w:rPr>
          <w:b/>
          <w:sz w:val="24"/>
          <w:szCs w:val="24"/>
        </w:rPr>
        <w:t>POPAMOKINĖS VEIKLOS IR RENGINIŲ PLANAVIMO BENDRIEJI</w:t>
      </w:r>
      <w:r w:rsidR="001C6152">
        <w:rPr>
          <w:b/>
          <w:sz w:val="24"/>
          <w:szCs w:val="24"/>
        </w:rPr>
        <w:t xml:space="preserve"> </w:t>
      </w:r>
      <w:r w:rsidRPr="001C6152">
        <w:rPr>
          <w:b/>
          <w:sz w:val="24"/>
          <w:szCs w:val="24"/>
        </w:rPr>
        <w:t>REIKALAVIMAI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6. </w:t>
      </w:r>
      <w:proofErr w:type="spellStart"/>
      <w:r w:rsidRPr="00954F00">
        <w:rPr>
          <w:sz w:val="24"/>
          <w:szCs w:val="24"/>
        </w:rPr>
        <w:t>Popamokinė</w:t>
      </w:r>
      <w:proofErr w:type="spellEnd"/>
      <w:r w:rsidRPr="00954F00">
        <w:rPr>
          <w:sz w:val="24"/>
          <w:szCs w:val="24"/>
        </w:rPr>
        <w:t xml:space="preserve"> veikla ir renginiai planuojami ir organizuojami taip, kad nebūtų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trikdomas formaliojo ugdymo procesas.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 Pamokų metu gali būti organizuojami:</w:t>
      </w:r>
    </w:p>
    <w:p w:rsidR="001C6152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7.1. renginiai, numatyti metiniame veiklos plane;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7.2. mokomųjų dalykų dienų, savaičių renginiai;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7.3. renginiai, integruoti į kelių ugdymo dalykų turinius;</w:t>
      </w:r>
    </w:p>
    <w:p w:rsidR="00954F00" w:rsidRPr="00954F00" w:rsidRDefault="001C6152" w:rsidP="001C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954F00" w:rsidRPr="00954F00">
        <w:rPr>
          <w:sz w:val="24"/>
          <w:szCs w:val="24"/>
        </w:rPr>
        <w:t>gimnazijos organizuojamos olimpiados ir konkursai;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 xml:space="preserve">7.5. sporto šventės, </w:t>
      </w:r>
      <w:proofErr w:type="spellStart"/>
      <w:r w:rsidRPr="00954F00">
        <w:rPr>
          <w:sz w:val="24"/>
          <w:szCs w:val="24"/>
        </w:rPr>
        <w:t>tarpklasinės</w:t>
      </w:r>
      <w:proofErr w:type="spellEnd"/>
      <w:r w:rsidRPr="00954F00">
        <w:rPr>
          <w:sz w:val="24"/>
          <w:szCs w:val="24"/>
        </w:rPr>
        <w:t>, tarpmokyklinės varžybos;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7.6. kitų institucijų organizuojami konkursai, sporto varžybos, olimpiados ir kiti</w:t>
      </w:r>
      <w:r w:rsidR="001C6152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renginiai, jei to reikalauja jų nuostatai;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7.7. integruotos pamokos;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7.8. edukacinės išvykos, kurių negalima vykdyti kitu metu, kuriose dalyvauja daugiau nei</w:t>
      </w:r>
      <w:r w:rsidR="001C6152">
        <w:rPr>
          <w:sz w:val="24"/>
          <w:szCs w:val="24"/>
        </w:rPr>
        <w:t xml:space="preserve"> </w:t>
      </w:r>
      <w:r w:rsidR="0045559D">
        <w:rPr>
          <w:sz w:val="24"/>
          <w:szCs w:val="24"/>
        </w:rPr>
        <w:t>15</w:t>
      </w:r>
      <w:r w:rsidRPr="00954F00">
        <w:rPr>
          <w:sz w:val="24"/>
          <w:szCs w:val="24"/>
        </w:rPr>
        <w:t xml:space="preserve"> mokinių (per mokslo metus skirti ne daugiau kaip 30 val. vienai klasei, pagal iš anksto suderintą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 xml:space="preserve">laiką </w:t>
      </w:r>
      <w:r w:rsidR="0045559D">
        <w:rPr>
          <w:sz w:val="24"/>
          <w:szCs w:val="24"/>
        </w:rPr>
        <w:t>su direktoriumi</w:t>
      </w:r>
      <w:r w:rsidRPr="00954F00">
        <w:rPr>
          <w:sz w:val="24"/>
          <w:szCs w:val="24"/>
        </w:rPr>
        <w:t>);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7.9. susitikimai su įžymiais žmonėmis (jei jų negalima organizuoti kitu metu);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7.10. projektinė veikla;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7.11. atvykstančių kolektyvų renginiai: koncertai, spektakliai ir kt.;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7.12. mugės, parodos ir jų pristatymai;</w:t>
      </w:r>
    </w:p>
    <w:p w:rsidR="00954F00" w:rsidRP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7.13. kiti su ugdymo proces</w:t>
      </w:r>
      <w:r w:rsidR="0045559D">
        <w:rPr>
          <w:sz w:val="24"/>
          <w:szCs w:val="24"/>
        </w:rPr>
        <w:t>u, mokymo programomis susiję gimnazijos bei savivaldybės</w:t>
      </w:r>
      <w:r w:rsidRPr="00954F00">
        <w:rPr>
          <w:sz w:val="24"/>
          <w:szCs w:val="24"/>
        </w:rPr>
        <w:t xml:space="preserve"> ar</w:t>
      </w:r>
    </w:p>
    <w:p w:rsidR="00954F00" w:rsidRDefault="00954F00" w:rsidP="001C6152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respublikos renginiai.</w:t>
      </w:r>
    </w:p>
    <w:p w:rsidR="0045559D" w:rsidRPr="00954F00" w:rsidRDefault="0045559D" w:rsidP="001C6152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8. Po pamokų gali būti organizuojami:</w:t>
      </w:r>
    </w:p>
    <w:p w:rsidR="00954F00" w:rsidRPr="00954F00" w:rsidRDefault="00954F00" w:rsidP="0045559D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8.1. kitų institucijų konkursai, kurių nuostatai nereikalauja jų organizuoti konkrečiu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laiku;</w:t>
      </w:r>
    </w:p>
    <w:p w:rsidR="00954F00" w:rsidRPr="00954F00" w:rsidRDefault="0045559D" w:rsidP="00455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954F00" w:rsidRPr="00954F00">
        <w:rPr>
          <w:sz w:val="24"/>
          <w:szCs w:val="24"/>
        </w:rPr>
        <w:t>gimnazijos neformalaus ugdymo renginiai (vaikų spektakliai, koncertai bei kiti</w:t>
      </w:r>
      <w:r>
        <w:rPr>
          <w:sz w:val="24"/>
          <w:szCs w:val="24"/>
        </w:rPr>
        <w:t xml:space="preserve"> pasirodymai)</w:t>
      </w:r>
      <w:r w:rsidR="00954F00" w:rsidRPr="00954F00">
        <w:rPr>
          <w:sz w:val="24"/>
          <w:szCs w:val="24"/>
        </w:rPr>
        <w:t>;</w:t>
      </w:r>
    </w:p>
    <w:p w:rsidR="00954F00" w:rsidRPr="00954F00" w:rsidRDefault="00954F00" w:rsidP="0045559D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8.3. klasių vakarėliai, žiburėliai ir panašūs renginiai;</w:t>
      </w:r>
    </w:p>
    <w:p w:rsidR="00954F00" w:rsidRPr="00954F00" w:rsidRDefault="00954F00" w:rsidP="0045559D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8.4. išvykos pramoginiais tikslais;</w:t>
      </w:r>
    </w:p>
    <w:p w:rsidR="00954F00" w:rsidRDefault="00954F00" w:rsidP="0045559D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8.5. kiti, nesusiję su formaliuoju ugdymu, renginiai.</w:t>
      </w:r>
    </w:p>
    <w:p w:rsidR="0045559D" w:rsidRPr="00954F00" w:rsidRDefault="0045559D" w:rsidP="0045559D">
      <w:pPr>
        <w:spacing w:after="0" w:line="240" w:lineRule="auto"/>
        <w:rPr>
          <w:sz w:val="24"/>
          <w:szCs w:val="24"/>
        </w:rPr>
      </w:pPr>
    </w:p>
    <w:p w:rsidR="00954F00" w:rsidRPr="00954F00" w:rsidRDefault="0045559D" w:rsidP="00954F00">
      <w:pPr>
        <w:rPr>
          <w:sz w:val="24"/>
          <w:szCs w:val="24"/>
        </w:rPr>
      </w:pPr>
      <w:r>
        <w:rPr>
          <w:sz w:val="24"/>
          <w:szCs w:val="24"/>
        </w:rPr>
        <w:t>9. G</w:t>
      </w:r>
      <w:r w:rsidR="00954F00" w:rsidRPr="00954F00">
        <w:rPr>
          <w:sz w:val="24"/>
          <w:szCs w:val="24"/>
        </w:rPr>
        <w:t>imnazijoje ir (ar) jos teritorijoje organizuojamo renginio pradžia negali būti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anksčiau kaip 8.00 val., o pa</w:t>
      </w:r>
      <w:r>
        <w:rPr>
          <w:sz w:val="24"/>
          <w:szCs w:val="24"/>
        </w:rPr>
        <w:t>baiga negali būti vėliau kaip 22</w:t>
      </w:r>
      <w:r w:rsidR="00954F00" w:rsidRPr="00954F00">
        <w:rPr>
          <w:sz w:val="24"/>
          <w:szCs w:val="24"/>
        </w:rPr>
        <w:t>.00 val.</w:t>
      </w:r>
    </w:p>
    <w:p w:rsidR="00954F00" w:rsidRPr="0045559D" w:rsidRDefault="00954F00" w:rsidP="0045559D">
      <w:pPr>
        <w:jc w:val="center"/>
        <w:rPr>
          <w:b/>
          <w:sz w:val="24"/>
          <w:szCs w:val="24"/>
        </w:rPr>
      </w:pPr>
      <w:r w:rsidRPr="0045559D">
        <w:rPr>
          <w:b/>
          <w:sz w:val="24"/>
          <w:szCs w:val="24"/>
        </w:rPr>
        <w:t>III SKYRIUS</w:t>
      </w:r>
    </w:p>
    <w:p w:rsidR="00954F00" w:rsidRPr="0045559D" w:rsidRDefault="00954F00" w:rsidP="0045559D">
      <w:pPr>
        <w:jc w:val="center"/>
        <w:rPr>
          <w:b/>
          <w:sz w:val="24"/>
          <w:szCs w:val="24"/>
        </w:rPr>
      </w:pPr>
      <w:r w:rsidRPr="0045559D">
        <w:rPr>
          <w:b/>
          <w:sz w:val="24"/>
          <w:szCs w:val="24"/>
        </w:rPr>
        <w:t xml:space="preserve">POPAMOKINĖS VEIKLOS </w:t>
      </w:r>
      <w:r w:rsidR="0045559D">
        <w:rPr>
          <w:b/>
          <w:sz w:val="24"/>
          <w:szCs w:val="24"/>
        </w:rPr>
        <w:t>IR RENGINIŲ PLANAVIMAS, PRAŠYMŲ</w:t>
      </w:r>
      <w:r w:rsidRPr="0045559D">
        <w:rPr>
          <w:b/>
          <w:sz w:val="24"/>
          <w:szCs w:val="24"/>
        </w:rPr>
        <w:t xml:space="preserve"> PATEIKIMO TVARKA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10. Tradiciniai renginiai (Mokslo ir žinių diena, Mokytojo diena, Valstybės švenčių ir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žymių datų minėjimai-koncertai ir pan</w:t>
      </w:r>
      <w:r w:rsidR="0045559D">
        <w:rPr>
          <w:sz w:val="24"/>
          <w:szCs w:val="24"/>
        </w:rPr>
        <w:t xml:space="preserve">.) bei kiti reginiai, skirti </w:t>
      </w:r>
      <w:r w:rsidRPr="00954F00">
        <w:rPr>
          <w:sz w:val="24"/>
          <w:szCs w:val="24"/>
        </w:rPr>
        <w:t>gimnazijos strateginio plano</w:t>
      </w:r>
      <w:r w:rsidR="0045559D">
        <w:rPr>
          <w:sz w:val="24"/>
          <w:szCs w:val="24"/>
        </w:rPr>
        <w:t xml:space="preserve"> įgyvendinimui, įrašomi į </w:t>
      </w:r>
      <w:r w:rsidRPr="00954F00">
        <w:rPr>
          <w:sz w:val="24"/>
          <w:szCs w:val="24"/>
        </w:rPr>
        <w:t xml:space="preserve">gimnazijos metinį veiklos planą nurodant pavadinimą, vietą, datą, 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atsakingą darbuotoją, kuris direktoriaus pavaduotojui ugdymui pateikia organizuojamo renginio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 xml:space="preserve">programą. Šiuos renginius planuoja, organizuoja </w:t>
      </w:r>
      <w:r w:rsidR="0045559D">
        <w:rPr>
          <w:sz w:val="24"/>
          <w:szCs w:val="24"/>
        </w:rPr>
        <w:t>bei koordinuoja direktoriaus pavaduotoja ugdymui</w:t>
      </w:r>
      <w:r w:rsidRPr="00954F00">
        <w:rPr>
          <w:sz w:val="24"/>
          <w:szCs w:val="24"/>
        </w:rPr>
        <w:t>.</w:t>
      </w:r>
    </w:p>
    <w:p w:rsidR="00954F00" w:rsidRPr="00954F00" w:rsidRDefault="0045559D" w:rsidP="00954F00">
      <w:pPr>
        <w:rPr>
          <w:sz w:val="24"/>
          <w:szCs w:val="24"/>
        </w:rPr>
      </w:pPr>
      <w:r>
        <w:rPr>
          <w:sz w:val="24"/>
          <w:szCs w:val="24"/>
        </w:rPr>
        <w:t>11. G</w:t>
      </w:r>
      <w:r w:rsidR="00954F00" w:rsidRPr="00954F00">
        <w:rPr>
          <w:sz w:val="24"/>
          <w:szCs w:val="24"/>
        </w:rPr>
        <w:t>imnazijos renginių sąrašas, numatytas metiniame ve</w:t>
      </w:r>
      <w:r>
        <w:rPr>
          <w:sz w:val="24"/>
          <w:szCs w:val="24"/>
        </w:rPr>
        <w:t xml:space="preserve">iklos plane, </w:t>
      </w:r>
      <w:r w:rsidR="00954F00" w:rsidRPr="00954F00">
        <w:rPr>
          <w:sz w:val="24"/>
          <w:szCs w:val="24"/>
        </w:rPr>
        <w:t>gimnazijos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direktoriaus įsakymu gali būti papildom</w:t>
      </w:r>
      <w:r>
        <w:rPr>
          <w:sz w:val="24"/>
          <w:szCs w:val="24"/>
        </w:rPr>
        <w:t xml:space="preserve">as renginiais, atsižvelgiant </w:t>
      </w:r>
      <w:r w:rsidR="00954F00" w:rsidRPr="00954F00">
        <w:rPr>
          <w:sz w:val="24"/>
          <w:szCs w:val="24"/>
        </w:rPr>
        <w:t>gimnazijoje nusistovėjusias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ir besiformuojančias tradicijas, renginio meninį-organizacinį lygį, dalyvaujančių renginyje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bendruomenės narių skaičių, kuriuos vykdo metod</w:t>
      </w:r>
      <w:r>
        <w:rPr>
          <w:sz w:val="24"/>
          <w:szCs w:val="24"/>
        </w:rPr>
        <w:t xml:space="preserve">inės tarybos, </w:t>
      </w:r>
      <w:r w:rsidR="00954F00" w:rsidRPr="00954F00">
        <w:rPr>
          <w:sz w:val="24"/>
          <w:szCs w:val="24"/>
        </w:rPr>
        <w:t>savivaldos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institucijų neformaliojo švietimo programų vadovai, kla</w:t>
      </w:r>
      <w:r>
        <w:rPr>
          <w:sz w:val="24"/>
          <w:szCs w:val="24"/>
        </w:rPr>
        <w:t>sių vadovai</w:t>
      </w:r>
      <w:r w:rsidR="00954F00" w:rsidRPr="00954F00">
        <w:rPr>
          <w:sz w:val="24"/>
          <w:szCs w:val="24"/>
        </w:rPr>
        <w:t>, pagalbos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mokiniui specialistai, mokytojai ir kiti darbuotojai.</w:t>
      </w:r>
    </w:p>
    <w:p w:rsidR="00954F00" w:rsidRPr="00954F00" w:rsidRDefault="0045559D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12. Renginius, neįtrauktus į </w:t>
      </w:r>
      <w:r w:rsidR="00954F00" w:rsidRPr="00954F00">
        <w:rPr>
          <w:sz w:val="24"/>
          <w:szCs w:val="24"/>
        </w:rPr>
        <w:t>gimnazijos metinį veiklos planą, organizuoja (planuoja,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vykdo, skelbia informaciją apie įvykusį renginį) renginio organizatorius.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 Renginio orga</w:t>
      </w:r>
      <w:r w:rsidR="0045559D">
        <w:rPr>
          <w:sz w:val="24"/>
          <w:szCs w:val="24"/>
        </w:rPr>
        <w:t>nizatorius informuoja</w:t>
      </w:r>
      <w:r w:rsidRPr="00954F00">
        <w:rPr>
          <w:sz w:val="24"/>
          <w:szCs w:val="24"/>
        </w:rPr>
        <w:t xml:space="preserve"> direktoriaus pavaduotoją ugdymui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apie numatomą renginį pateikd</w:t>
      </w:r>
      <w:r w:rsidR="0045559D">
        <w:rPr>
          <w:sz w:val="24"/>
          <w:szCs w:val="24"/>
        </w:rPr>
        <w:t>amas derinimui</w:t>
      </w:r>
      <w:r w:rsidRPr="00954F00">
        <w:rPr>
          <w:sz w:val="24"/>
          <w:szCs w:val="24"/>
        </w:rPr>
        <w:t xml:space="preserve"> p</w:t>
      </w:r>
      <w:r w:rsidR="0045559D">
        <w:rPr>
          <w:sz w:val="24"/>
          <w:szCs w:val="24"/>
        </w:rPr>
        <w:t>rašymą: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13.1. ne vėliau kaip prieš 1 (vieną) mėnesį iki renginio</w:t>
      </w:r>
      <w:r w:rsidR="0045559D">
        <w:rPr>
          <w:sz w:val="24"/>
          <w:szCs w:val="24"/>
        </w:rPr>
        <w:t>, jei renginį organizuoja savivaldybės</w:t>
      </w:r>
      <w:r w:rsidRPr="00954F00">
        <w:rPr>
          <w:sz w:val="24"/>
          <w:szCs w:val="24"/>
        </w:rPr>
        <w:t>,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šalies mastu;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13.2. ne vėliau kaip prieš 2 (dvi) savaites iki renginio, jei renginį organizuoja</w:t>
      </w:r>
      <w:r w:rsidR="0045559D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gimnazijos mastu;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13.3. ne vėliau kaip prieš 1 (vieną) savaitę iki renginio, jei organizuoja turizmo renginį;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13.4. jei renginio laiko nebuvo galimybės numaty</w:t>
      </w:r>
      <w:r w:rsidR="0045559D">
        <w:rPr>
          <w:sz w:val="24"/>
          <w:szCs w:val="24"/>
        </w:rPr>
        <w:t>ti iš anksto, prašymas pateikiamas ne vėliau kaip prieš dvi dienas;</w:t>
      </w:r>
    </w:p>
    <w:p w:rsidR="00954F00" w:rsidRPr="00954F00" w:rsidRDefault="0045559D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="00954F00" w:rsidRPr="00954F00">
        <w:rPr>
          <w:sz w:val="24"/>
          <w:szCs w:val="24"/>
        </w:rPr>
        <w:t>gimnazijoje organizuojamoms varžyboms ir kt. iš</w:t>
      </w:r>
      <w:r w:rsidR="00CF489A">
        <w:rPr>
          <w:sz w:val="24"/>
          <w:szCs w:val="24"/>
        </w:rPr>
        <w:t xml:space="preserve">plėstiniams renginiams kartu suprašymu </w:t>
      </w:r>
      <w:r w:rsidR="00954F00" w:rsidRPr="00954F00">
        <w:rPr>
          <w:sz w:val="24"/>
          <w:szCs w:val="24"/>
        </w:rPr>
        <w:t>papildomai pateikiami organizuojamo renginio nuostatai.</w:t>
      </w:r>
    </w:p>
    <w:p w:rsidR="00954F00" w:rsidRPr="00954F00" w:rsidRDefault="00CF489A" w:rsidP="00954F00">
      <w:pPr>
        <w:rPr>
          <w:sz w:val="24"/>
          <w:szCs w:val="24"/>
        </w:rPr>
      </w:pPr>
      <w:r>
        <w:rPr>
          <w:sz w:val="24"/>
          <w:szCs w:val="24"/>
        </w:rPr>
        <w:t>13.6. j</w:t>
      </w:r>
      <w:r w:rsidR="00954F00" w:rsidRPr="00954F00">
        <w:rPr>
          <w:sz w:val="24"/>
          <w:szCs w:val="24"/>
        </w:rPr>
        <w:t>ei renginys dėl tam tikrų priežasčių negali įvykti suderintu laiku ar (ir) vietoje ir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>norima pakeisti jo laiką, renginio organizatorius ne vėliau kaip likus 1 (vienai) darbo dienai iki</w:t>
      </w:r>
      <w:r>
        <w:rPr>
          <w:sz w:val="24"/>
          <w:szCs w:val="24"/>
        </w:rPr>
        <w:t xml:space="preserve"> </w:t>
      </w:r>
      <w:r w:rsidR="00954F00" w:rsidRPr="00954F00">
        <w:rPr>
          <w:sz w:val="24"/>
          <w:szCs w:val="24"/>
        </w:rPr>
        <w:t xml:space="preserve">renginio, o </w:t>
      </w:r>
      <w:r w:rsidR="00954F00" w:rsidRPr="00954F00">
        <w:rPr>
          <w:sz w:val="24"/>
          <w:szCs w:val="24"/>
        </w:rPr>
        <w:lastRenderedPageBreak/>
        <w:t>jei norima pakeisti jo vietą, ne vėliau kaip likus 3 (trims) darbo d</w:t>
      </w:r>
      <w:r>
        <w:rPr>
          <w:sz w:val="24"/>
          <w:szCs w:val="24"/>
        </w:rPr>
        <w:t xml:space="preserve">ienoms iki renginio </w:t>
      </w:r>
      <w:r w:rsidR="00954F00" w:rsidRPr="00954F00">
        <w:rPr>
          <w:sz w:val="24"/>
          <w:szCs w:val="24"/>
        </w:rPr>
        <w:t>apie t</w:t>
      </w:r>
      <w:r>
        <w:rPr>
          <w:sz w:val="24"/>
          <w:szCs w:val="24"/>
        </w:rPr>
        <w:t>ai privalo pranešti</w:t>
      </w:r>
      <w:r w:rsidR="00954F00" w:rsidRPr="00954F00">
        <w:rPr>
          <w:sz w:val="24"/>
          <w:szCs w:val="24"/>
        </w:rPr>
        <w:t xml:space="preserve"> d</w:t>
      </w:r>
      <w:r>
        <w:rPr>
          <w:sz w:val="24"/>
          <w:szCs w:val="24"/>
        </w:rPr>
        <w:t>irektoriui</w:t>
      </w:r>
      <w:r w:rsidR="00954F00" w:rsidRPr="00954F00">
        <w:rPr>
          <w:sz w:val="24"/>
          <w:szCs w:val="24"/>
        </w:rPr>
        <w:t>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14. D</w:t>
      </w:r>
      <w:r w:rsidR="0015563E">
        <w:rPr>
          <w:sz w:val="24"/>
          <w:szCs w:val="24"/>
        </w:rPr>
        <w:t>irektorius išnagrinėja prašymus</w:t>
      </w:r>
      <w:r w:rsidR="00CF489A">
        <w:rPr>
          <w:sz w:val="24"/>
          <w:szCs w:val="24"/>
        </w:rPr>
        <w:t xml:space="preserve"> ir informuoja </w:t>
      </w:r>
      <w:r w:rsidRPr="00954F00">
        <w:rPr>
          <w:sz w:val="24"/>
          <w:szCs w:val="24"/>
        </w:rPr>
        <w:t>renginio organizatorių apie savo pritarimą (nepritarimą):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14.1. per 2 (dvi) darbo dienas turizmo renginiui;</w:t>
      </w:r>
    </w:p>
    <w:p w:rsidR="00954F00" w:rsidRPr="00954F00" w:rsidRDefault="0015563E" w:rsidP="00954F00">
      <w:pPr>
        <w:rPr>
          <w:sz w:val="24"/>
          <w:szCs w:val="24"/>
        </w:rPr>
      </w:pPr>
      <w:r>
        <w:rPr>
          <w:sz w:val="24"/>
          <w:szCs w:val="24"/>
        </w:rPr>
        <w:t>14.2. per 3 (tris</w:t>
      </w:r>
      <w:r w:rsidR="00954F00" w:rsidRPr="00954F00">
        <w:rPr>
          <w:sz w:val="24"/>
          <w:szCs w:val="24"/>
        </w:rPr>
        <w:t>) darbo dienas kitiems renginiams.</w:t>
      </w:r>
    </w:p>
    <w:p w:rsidR="00954F00" w:rsidRPr="00954F00" w:rsidRDefault="0015563E" w:rsidP="00954F00">
      <w:pPr>
        <w:rPr>
          <w:sz w:val="24"/>
          <w:szCs w:val="24"/>
        </w:rPr>
      </w:pPr>
      <w:r>
        <w:rPr>
          <w:sz w:val="24"/>
          <w:szCs w:val="24"/>
        </w:rPr>
        <w:t>15. Suderintą  renginio prašymą</w:t>
      </w:r>
      <w:r w:rsidR="00954F00" w:rsidRPr="00954F00">
        <w:rPr>
          <w:sz w:val="24"/>
          <w:szCs w:val="24"/>
        </w:rPr>
        <w:t xml:space="preserve"> renginio organizatorius iš karto teikia raštinės vadovui.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16. Raštinės vadovas per 2 (dvi) darbo</w:t>
      </w:r>
      <w:r w:rsidR="0015563E">
        <w:rPr>
          <w:sz w:val="24"/>
          <w:szCs w:val="24"/>
        </w:rPr>
        <w:t xml:space="preserve"> dienas nuo suderinto prašymo gavimo dienos </w:t>
      </w:r>
      <w:r w:rsidRPr="00954F00">
        <w:rPr>
          <w:sz w:val="24"/>
          <w:szCs w:val="24"/>
        </w:rPr>
        <w:t>paruošia įsakymą dėl rengin</w:t>
      </w:r>
      <w:r w:rsidR="0015563E">
        <w:rPr>
          <w:sz w:val="24"/>
          <w:szCs w:val="24"/>
        </w:rPr>
        <w:t xml:space="preserve">io organizavimo pagal prašyme nurodytus duomenis ir teikia </w:t>
      </w:r>
      <w:r w:rsidRPr="00954F00">
        <w:rPr>
          <w:sz w:val="24"/>
          <w:szCs w:val="24"/>
        </w:rPr>
        <w:t>gimnazijos direktoriui pasiraš</w:t>
      </w:r>
      <w:r w:rsidR="0015563E">
        <w:rPr>
          <w:sz w:val="24"/>
          <w:szCs w:val="24"/>
        </w:rPr>
        <w:t>yti. Pasirašyto įsakymo kopija atiduodama pareiškėjui.</w:t>
      </w:r>
    </w:p>
    <w:p w:rsidR="00954F00" w:rsidRPr="00954F00" w:rsidRDefault="0015563E" w:rsidP="00954F00">
      <w:pPr>
        <w:rPr>
          <w:sz w:val="24"/>
          <w:szCs w:val="24"/>
        </w:rPr>
      </w:pPr>
      <w:r>
        <w:rPr>
          <w:sz w:val="24"/>
          <w:szCs w:val="24"/>
        </w:rPr>
        <w:t>17. G</w:t>
      </w:r>
      <w:r w:rsidR="00954F00" w:rsidRPr="00954F00">
        <w:rPr>
          <w:sz w:val="24"/>
          <w:szCs w:val="24"/>
        </w:rPr>
        <w:t>imnazijos direktoriui nepritarus suplanuotam rengi</w:t>
      </w:r>
      <w:r>
        <w:rPr>
          <w:sz w:val="24"/>
          <w:szCs w:val="24"/>
        </w:rPr>
        <w:t xml:space="preserve">niui, raštinės vadovas iš karto </w:t>
      </w:r>
      <w:r w:rsidR="00954F00" w:rsidRPr="00954F00">
        <w:rPr>
          <w:sz w:val="24"/>
          <w:szCs w:val="24"/>
        </w:rPr>
        <w:t>informuoja apie s</w:t>
      </w:r>
      <w:r>
        <w:rPr>
          <w:sz w:val="24"/>
          <w:szCs w:val="24"/>
        </w:rPr>
        <w:t xml:space="preserve">prendimą </w:t>
      </w:r>
      <w:r w:rsidR="00954F00" w:rsidRPr="00954F00">
        <w:rPr>
          <w:sz w:val="24"/>
          <w:szCs w:val="24"/>
        </w:rPr>
        <w:t>reng</w:t>
      </w:r>
      <w:r>
        <w:rPr>
          <w:sz w:val="24"/>
          <w:szCs w:val="24"/>
        </w:rPr>
        <w:t xml:space="preserve">inio </w:t>
      </w:r>
      <w:r w:rsidR="00954F00" w:rsidRPr="00954F00">
        <w:rPr>
          <w:sz w:val="24"/>
          <w:szCs w:val="24"/>
        </w:rPr>
        <w:t>organizatorių.</w:t>
      </w:r>
    </w:p>
    <w:p w:rsidR="00954F00" w:rsidRPr="00CF489A" w:rsidRDefault="00954F00" w:rsidP="00CF489A">
      <w:pPr>
        <w:jc w:val="center"/>
        <w:rPr>
          <w:b/>
          <w:sz w:val="24"/>
          <w:szCs w:val="24"/>
        </w:rPr>
      </w:pPr>
      <w:r w:rsidRPr="00CF489A">
        <w:rPr>
          <w:b/>
          <w:sz w:val="24"/>
          <w:szCs w:val="24"/>
        </w:rPr>
        <w:t>IV SKYRIUS</w:t>
      </w:r>
    </w:p>
    <w:p w:rsidR="00954F00" w:rsidRPr="00CF489A" w:rsidRDefault="00954F00" w:rsidP="00CF489A">
      <w:pPr>
        <w:jc w:val="center"/>
        <w:rPr>
          <w:b/>
          <w:sz w:val="24"/>
          <w:szCs w:val="24"/>
        </w:rPr>
      </w:pPr>
      <w:r w:rsidRPr="00CF489A">
        <w:rPr>
          <w:b/>
          <w:sz w:val="24"/>
          <w:szCs w:val="24"/>
        </w:rPr>
        <w:t>POPAMOKINĖS VEIKLOS IR RENGINIŲ ORGANIZAVIMAS BEI VYKDYMAS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18. Renginio organizato</w:t>
      </w:r>
      <w:r w:rsidR="00CF489A">
        <w:rPr>
          <w:sz w:val="24"/>
          <w:szCs w:val="24"/>
        </w:rPr>
        <w:t xml:space="preserve">rius suderinęs renginio prašymą informuoja renginio dalyvius, </w:t>
      </w:r>
      <w:r w:rsidRPr="00954F00">
        <w:rPr>
          <w:sz w:val="24"/>
          <w:szCs w:val="24"/>
        </w:rPr>
        <w:t>renginyje dalyvaujančių mokinių tėvus (globėjus, rūpintojus), kitus suinteresuot</w:t>
      </w:r>
      <w:r w:rsidR="00CF489A">
        <w:rPr>
          <w:sz w:val="24"/>
          <w:szCs w:val="24"/>
        </w:rPr>
        <w:t xml:space="preserve">us asmenis apie </w:t>
      </w:r>
      <w:r w:rsidRPr="00954F00">
        <w:rPr>
          <w:sz w:val="24"/>
          <w:szCs w:val="24"/>
        </w:rPr>
        <w:t>organizuojamą renginį: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18.1. per 2 (dvi) darbo d</w:t>
      </w:r>
      <w:r w:rsidR="00CF489A">
        <w:rPr>
          <w:sz w:val="24"/>
          <w:szCs w:val="24"/>
        </w:rPr>
        <w:t xml:space="preserve">ienas paskelbiant renginio prašyme nustatytą informaciją per </w:t>
      </w:r>
      <w:r w:rsidRPr="00954F00">
        <w:rPr>
          <w:sz w:val="24"/>
          <w:szCs w:val="24"/>
        </w:rPr>
        <w:t>elektroninį dienyną;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18.2. per 2 (dvi) darbo dienas informuoja renginyje da</w:t>
      </w:r>
      <w:r w:rsidR="00CF489A">
        <w:rPr>
          <w:sz w:val="24"/>
          <w:szCs w:val="24"/>
        </w:rPr>
        <w:t xml:space="preserve">lyvaujančius mokinius, jų tėvus </w:t>
      </w:r>
      <w:r w:rsidRPr="00954F00">
        <w:rPr>
          <w:sz w:val="24"/>
          <w:szCs w:val="24"/>
        </w:rPr>
        <w:t>(globėjus, rūpintojus) apie numatomo renginio tikslus, maršrutą</w:t>
      </w:r>
      <w:r w:rsidR="00CF489A">
        <w:rPr>
          <w:sz w:val="24"/>
          <w:szCs w:val="24"/>
        </w:rPr>
        <w:t xml:space="preserve">, išvykimo ir atvykimo laiką ir </w:t>
      </w:r>
      <w:r w:rsidRPr="00954F00">
        <w:rPr>
          <w:sz w:val="24"/>
          <w:szCs w:val="24"/>
        </w:rPr>
        <w:t>vietą, aprangą, mitybą, galim</w:t>
      </w:r>
      <w:r w:rsidR="00CF489A">
        <w:rPr>
          <w:sz w:val="24"/>
          <w:szCs w:val="24"/>
        </w:rPr>
        <w:t>as finansines išlaidas ir pan.;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18.3. per 2 (dvi) darbo dien</w:t>
      </w:r>
      <w:r w:rsidR="00CF489A">
        <w:rPr>
          <w:sz w:val="24"/>
          <w:szCs w:val="24"/>
        </w:rPr>
        <w:t xml:space="preserve">as informuoja suinteresuotus gimnazijos bendruomenės </w:t>
      </w:r>
      <w:r w:rsidRPr="00954F00">
        <w:rPr>
          <w:sz w:val="24"/>
          <w:szCs w:val="24"/>
        </w:rPr>
        <w:t>na</w:t>
      </w:r>
      <w:r w:rsidR="00CF489A">
        <w:rPr>
          <w:sz w:val="24"/>
          <w:szCs w:val="24"/>
        </w:rPr>
        <w:t xml:space="preserve">rius paskelbiant informaciją </w:t>
      </w:r>
      <w:r w:rsidRPr="00954F00">
        <w:rPr>
          <w:sz w:val="24"/>
          <w:szCs w:val="24"/>
        </w:rPr>
        <w:t>gimnazijos informaciniu</w:t>
      </w:r>
      <w:r w:rsidR="00CF489A">
        <w:rPr>
          <w:sz w:val="24"/>
          <w:szCs w:val="24"/>
        </w:rPr>
        <w:t xml:space="preserve">ose stenduose ir (ar) per kitas </w:t>
      </w:r>
      <w:r w:rsidRPr="00954F00">
        <w:rPr>
          <w:sz w:val="24"/>
          <w:szCs w:val="24"/>
        </w:rPr>
        <w:t>visuomenės informavimo priemones;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18.4. iki renginio likus keletui dienų savo nuožiūra gali pakartotinai informuoti</w:t>
      </w:r>
      <w:r w:rsidR="00CF489A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 xml:space="preserve">gimnazijos bendruomenę dalyvauti renginyje </w:t>
      </w:r>
      <w:r w:rsidR="00CF489A">
        <w:rPr>
          <w:sz w:val="24"/>
          <w:szCs w:val="24"/>
        </w:rPr>
        <w:t xml:space="preserve">ir (ar) tiesiogiai pakviesti </w:t>
      </w:r>
      <w:r w:rsidRPr="00954F00">
        <w:rPr>
          <w:sz w:val="24"/>
          <w:szCs w:val="24"/>
        </w:rPr>
        <w:t>gimnazij</w:t>
      </w:r>
      <w:r w:rsidR="00CF489A">
        <w:rPr>
          <w:sz w:val="24"/>
          <w:szCs w:val="24"/>
        </w:rPr>
        <w:t>os bendruomenės narius.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 Siekiant užtikrinti saugumo reikalavimus, renginio organizatorius privalo: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19.1. ne vėliau kaip prieš 2 (dvi) darbo dienas iki </w:t>
      </w:r>
      <w:r w:rsidR="00CF489A">
        <w:rPr>
          <w:sz w:val="24"/>
          <w:szCs w:val="24"/>
        </w:rPr>
        <w:t xml:space="preserve">renginio supažindinti renginyje </w:t>
      </w:r>
      <w:r w:rsidRPr="00954F00">
        <w:rPr>
          <w:sz w:val="24"/>
          <w:szCs w:val="24"/>
        </w:rPr>
        <w:t>dalyvaujančius mokinius su saugos reikalavimais pasirašytinai arba parašyti žodį „išklausė“</w:t>
      </w:r>
      <w:r w:rsidR="00CF489A">
        <w:rPr>
          <w:sz w:val="24"/>
          <w:szCs w:val="24"/>
        </w:rPr>
        <w:t xml:space="preserve">, jei </w:t>
      </w:r>
      <w:r w:rsidRPr="00954F00">
        <w:rPr>
          <w:sz w:val="24"/>
          <w:szCs w:val="24"/>
        </w:rPr>
        <w:t>renginio dalyviai, priešmokyklinio ugdymo grupės, 1-4 klasių mokiniai;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19.2. vykstant turizmo renginiui papildomai supaži</w:t>
      </w:r>
      <w:r w:rsidR="00CF489A">
        <w:rPr>
          <w:sz w:val="24"/>
          <w:szCs w:val="24"/>
        </w:rPr>
        <w:t xml:space="preserve">ndinti renginyje dalyvaujančius </w:t>
      </w:r>
      <w:r w:rsidRPr="00954F00">
        <w:rPr>
          <w:sz w:val="24"/>
          <w:szCs w:val="24"/>
        </w:rPr>
        <w:t>mokinius su saugaus eismo taisyklėmis gatvėje, transporto priemo</w:t>
      </w:r>
      <w:r w:rsidR="00CF489A">
        <w:rPr>
          <w:sz w:val="24"/>
          <w:szCs w:val="24"/>
        </w:rPr>
        <w:t xml:space="preserve">nėje ar kitoje viešoje vietoje, </w:t>
      </w:r>
      <w:r w:rsidRPr="00954F00">
        <w:rPr>
          <w:sz w:val="24"/>
          <w:szCs w:val="24"/>
        </w:rPr>
        <w:t>aplinkosaugos, priešgaisrinės saugos, maudymosi ir kt. saug</w:t>
      </w:r>
      <w:r w:rsidR="00CF489A">
        <w:rPr>
          <w:sz w:val="24"/>
          <w:szCs w:val="24"/>
        </w:rPr>
        <w:t xml:space="preserve">os reikalavimais pagal </w:t>
      </w:r>
      <w:r w:rsidRPr="00954F00">
        <w:rPr>
          <w:sz w:val="24"/>
          <w:szCs w:val="24"/>
        </w:rPr>
        <w:t>gimnazijos mokinių turizmo (išvykų</w:t>
      </w:r>
      <w:r w:rsidR="00CF489A">
        <w:rPr>
          <w:sz w:val="24"/>
          <w:szCs w:val="24"/>
        </w:rPr>
        <w:t xml:space="preserve">, turistinių žygių, ekskursijų, </w:t>
      </w:r>
      <w:r w:rsidRPr="00954F00">
        <w:rPr>
          <w:sz w:val="24"/>
          <w:szCs w:val="24"/>
        </w:rPr>
        <w:t>varžybų, stovyklų) ir kitų renginių organizavimo saugos ir sveikatos instru</w:t>
      </w:r>
      <w:r w:rsidR="00CF489A">
        <w:rPr>
          <w:sz w:val="24"/>
          <w:szCs w:val="24"/>
        </w:rPr>
        <w:t>kciją);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19.3. saugos instruktažus registruoti</w:t>
      </w:r>
      <w:r w:rsidR="00CF489A">
        <w:rPr>
          <w:sz w:val="24"/>
          <w:szCs w:val="24"/>
        </w:rPr>
        <w:t xml:space="preserve"> tam skirtame žurnale. Ugdymo procesui </w:t>
      </w:r>
      <w:r w:rsidRPr="00954F00">
        <w:rPr>
          <w:sz w:val="24"/>
          <w:szCs w:val="24"/>
        </w:rPr>
        <w:t>pasibaigus, sutvarkytą saugos instrukta</w:t>
      </w:r>
      <w:r w:rsidR="00CF489A">
        <w:rPr>
          <w:sz w:val="24"/>
          <w:szCs w:val="24"/>
        </w:rPr>
        <w:t>žų žurnalą perduoti</w:t>
      </w:r>
      <w:r w:rsidRPr="00954F00">
        <w:rPr>
          <w:sz w:val="24"/>
          <w:szCs w:val="24"/>
        </w:rPr>
        <w:t xml:space="preserve"> pavaduotojui ugdymui;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19.4. užtikrinti, kad renginys būtų vykdomas pagal patv</w:t>
      </w:r>
      <w:r w:rsidR="00CF489A">
        <w:rPr>
          <w:sz w:val="24"/>
          <w:szCs w:val="24"/>
        </w:rPr>
        <w:t>irtintą prašymą;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19.5. užtikrinti, kad kilus grėsmei renginio dalyvių saugai</w:t>
      </w:r>
      <w:r w:rsidR="00CF489A">
        <w:rPr>
          <w:sz w:val="24"/>
          <w:szCs w:val="24"/>
        </w:rPr>
        <w:t xml:space="preserve">, renginys bus sustabdytas, iki </w:t>
      </w:r>
      <w:r w:rsidRPr="00954F00">
        <w:rPr>
          <w:sz w:val="24"/>
          <w:szCs w:val="24"/>
        </w:rPr>
        <w:t>kol grėsmę keliantys veiksniai bus pašalinti, arba jei to padaryti negalima, - nutrauktas;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19.6. nepalikti mokinių vienų be priežiūros (ypač prie vandens telkinių);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19.7. užtikrinti, kad renginyje dalyvaujantys mokiniai laiky</w:t>
      </w:r>
      <w:r w:rsidR="00CF489A">
        <w:rPr>
          <w:sz w:val="24"/>
          <w:szCs w:val="24"/>
        </w:rPr>
        <w:t xml:space="preserve">tųsi mokinio elgesio taisyklių, </w:t>
      </w:r>
      <w:r w:rsidRPr="00954F00">
        <w:rPr>
          <w:sz w:val="24"/>
          <w:szCs w:val="24"/>
        </w:rPr>
        <w:t>elgtųsi kultūringai, į renginį atsineštų būtinas priemones;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19.8. užtikrinti, kad mokiniams, kurie nesilaiko mokinio elgesio taisyklių b</w:t>
      </w:r>
      <w:r w:rsidR="00CF489A">
        <w:rPr>
          <w:sz w:val="24"/>
          <w:szCs w:val="24"/>
        </w:rPr>
        <w:t xml:space="preserve">ūtų taikomos </w:t>
      </w:r>
      <w:r w:rsidRPr="00954F00">
        <w:rPr>
          <w:sz w:val="24"/>
          <w:szCs w:val="24"/>
        </w:rPr>
        <w:t>poveikio priemonės (skiriant drausminę nuobaudą mokinio elgesio</w:t>
      </w:r>
      <w:r w:rsidR="00CF489A">
        <w:rPr>
          <w:sz w:val="24"/>
          <w:szCs w:val="24"/>
        </w:rPr>
        <w:t xml:space="preserve"> taisyklėse nustatyta tvarka ir (ar) pranešant </w:t>
      </w:r>
      <w:r w:rsidRPr="00954F00">
        <w:rPr>
          <w:sz w:val="24"/>
          <w:szCs w:val="24"/>
        </w:rPr>
        <w:t>gimnazijos administracijai, klasės vadovui);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19.9. užtikrinti, kad mokiniai, kurie grubiai pažeidžia mokinių elgesio taisykles (yr</w:t>
      </w:r>
      <w:r w:rsidR="00CF489A">
        <w:rPr>
          <w:sz w:val="24"/>
          <w:szCs w:val="24"/>
        </w:rPr>
        <w:t xml:space="preserve">a </w:t>
      </w:r>
      <w:r w:rsidRPr="00954F00">
        <w:rPr>
          <w:sz w:val="24"/>
          <w:szCs w:val="24"/>
        </w:rPr>
        <w:t>apsvaigę nuo alkoholio ar kitų psichotropinių medžiagų, smurtauja</w:t>
      </w:r>
      <w:r w:rsidR="00CF489A">
        <w:rPr>
          <w:sz w:val="24"/>
          <w:szCs w:val="24"/>
        </w:rPr>
        <w:t xml:space="preserve">, trukdo vesti renginį ir pan.) </w:t>
      </w:r>
      <w:r w:rsidRPr="00954F00">
        <w:rPr>
          <w:sz w:val="24"/>
          <w:szCs w:val="24"/>
        </w:rPr>
        <w:t>būtų šalinami iš renginio ir informuojami šių mokinių tėvai (globė</w:t>
      </w:r>
      <w:r w:rsidR="00CF489A">
        <w:rPr>
          <w:sz w:val="24"/>
          <w:szCs w:val="24"/>
        </w:rPr>
        <w:t xml:space="preserve">jai, rūpintai), klasių vadovas, </w:t>
      </w:r>
      <w:r w:rsidRPr="00954F00">
        <w:rPr>
          <w:sz w:val="24"/>
          <w:szCs w:val="24"/>
        </w:rPr>
        <w:t>gimnazijos administracija. Esant reikalui, nedelsiant informuo</w:t>
      </w:r>
      <w:r w:rsidR="00CF489A">
        <w:rPr>
          <w:sz w:val="24"/>
          <w:szCs w:val="24"/>
        </w:rPr>
        <w:t xml:space="preserve">jamos teisėsaugos institucijos, </w:t>
      </w:r>
      <w:r w:rsidRPr="00954F00">
        <w:rPr>
          <w:sz w:val="24"/>
          <w:szCs w:val="24"/>
        </w:rPr>
        <w:t>kviečiami atvykti mokinio tėvai (globėjai, rūpintojai);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19.10. įvykus nelaimingam atsitikimui nedelsdamas pranešt</w:t>
      </w:r>
      <w:r w:rsidR="0015563E">
        <w:rPr>
          <w:sz w:val="24"/>
          <w:szCs w:val="24"/>
        </w:rPr>
        <w:t xml:space="preserve">i greitosios pagalbos tarnyboms (jei yra būtina), informuoti </w:t>
      </w:r>
      <w:r w:rsidRPr="00954F00">
        <w:rPr>
          <w:sz w:val="24"/>
          <w:szCs w:val="24"/>
        </w:rPr>
        <w:t>gimnazijos administraciją, mokinių tėvus (globėjus, rūpintojus).</w:t>
      </w:r>
    </w:p>
    <w:p w:rsidR="00954F00" w:rsidRPr="00954F00" w:rsidRDefault="0015563E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20. Pamokų metu </w:t>
      </w:r>
      <w:r w:rsidR="00954F00" w:rsidRPr="00954F00">
        <w:rPr>
          <w:sz w:val="24"/>
          <w:szCs w:val="24"/>
        </w:rPr>
        <w:t>gimnazijoje vykstančiuose rengi</w:t>
      </w:r>
      <w:r>
        <w:rPr>
          <w:sz w:val="24"/>
          <w:szCs w:val="24"/>
        </w:rPr>
        <w:t xml:space="preserve">niuose, kuriuose dalyvauja visi </w:t>
      </w:r>
      <w:r w:rsidR="00954F00" w:rsidRPr="00954F00">
        <w:rPr>
          <w:sz w:val="24"/>
          <w:szCs w:val="24"/>
        </w:rPr>
        <w:t>klasės (grupės) mokiniai, privalo dalyvauti ir užtikrinti m</w:t>
      </w:r>
      <w:r>
        <w:rPr>
          <w:sz w:val="24"/>
          <w:szCs w:val="24"/>
        </w:rPr>
        <w:t xml:space="preserve">okinių drausmę mokytojas, kurio </w:t>
      </w:r>
      <w:r w:rsidR="00954F00" w:rsidRPr="00954F00">
        <w:rPr>
          <w:sz w:val="24"/>
          <w:szCs w:val="24"/>
        </w:rPr>
        <w:t>pamokos metu vyksta renginys.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21. Pramoginiuose renginiuose (karaoke vakaruose,</w:t>
      </w:r>
      <w:r w:rsidR="0015563E">
        <w:rPr>
          <w:sz w:val="24"/>
          <w:szCs w:val="24"/>
        </w:rPr>
        <w:t xml:space="preserve"> karnavaluose, madų šou ir kt.) </w:t>
      </w:r>
      <w:r w:rsidRPr="00954F00">
        <w:rPr>
          <w:sz w:val="24"/>
          <w:szCs w:val="24"/>
        </w:rPr>
        <w:t>renginio organizatoriui užtikrinti drausmę padeda klasių vadovai.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22. Į pramoginius renginius (karaoke vakarus, karnavalu</w:t>
      </w:r>
      <w:r w:rsidR="0015563E">
        <w:rPr>
          <w:sz w:val="24"/>
          <w:szCs w:val="24"/>
        </w:rPr>
        <w:t xml:space="preserve">s, madų šou ir kt.) kviestiniai asmenys (ne </w:t>
      </w:r>
      <w:r w:rsidRPr="00954F00">
        <w:rPr>
          <w:sz w:val="24"/>
          <w:szCs w:val="24"/>
        </w:rPr>
        <w:t>gimnazijos bendruomenės nariai) įleidžiami su re</w:t>
      </w:r>
      <w:r w:rsidR="0015563E">
        <w:rPr>
          <w:sz w:val="24"/>
          <w:szCs w:val="24"/>
        </w:rPr>
        <w:t xml:space="preserve">nginio organizatorių parengtais </w:t>
      </w:r>
      <w:r w:rsidRPr="00954F00">
        <w:rPr>
          <w:sz w:val="24"/>
          <w:szCs w:val="24"/>
        </w:rPr>
        <w:t>kvietimais arba</w:t>
      </w:r>
      <w:r w:rsidR="0015563E">
        <w:rPr>
          <w:sz w:val="24"/>
          <w:szCs w:val="24"/>
        </w:rPr>
        <w:t xml:space="preserve"> pagal iš anksto sudarytą ir </w:t>
      </w:r>
      <w:r w:rsidRPr="00954F00">
        <w:rPr>
          <w:sz w:val="24"/>
          <w:szCs w:val="24"/>
        </w:rPr>
        <w:t>gimnazijos direktoriaus patvirtintą sąrašą.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23. Renginio, kuris vyksta po pamokų, organizatoriu</w:t>
      </w:r>
      <w:r w:rsidR="0015563E">
        <w:rPr>
          <w:sz w:val="24"/>
          <w:szCs w:val="24"/>
        </w:rPr>
        <w:t xml:space="preserve">s užtikrina, kad renginiui būtų </w:t>
      </w:r>
      <w:r w:rsidRPr="00954F00">
        <w:rPr>
          <w:sz w:val="24"/>
          <w:szCs w:val="24"/>
        </w:rPr>
        <w:t>ruošiamasi po pamokų, išskyrus išimtie</w:t>
      </w:r>
      <w:r w:rsidR="0015563E">
        <w:rPr>
          <w:sz w:val="24"/>
          <w:szCs w:val="24"/>
        </w:rPr>
        <w:t xml:space="preserve">s atvejus, suderintus su </w:t>
      </w:r>
      <w:r w:rsidRPr="00954F00">
        <w:rPr>
          <w:sz w:val="24"/>
          <w:szCs w:val="24"/>
        </w:rPr>
        <w:t>gimnazijos direktoriumi. Šiuo</w:t>
      </w:r>
      <w:r w:rsidR="0015563E">
        <w:rPr>
          <w:sz w:val="24"/>
          <w:szCs w:val="24"/>
        </w:rPr>
        <w:t xml:space="preserve"> atveju </w:t>
      </w:r>
      <w:r w:rsidRPr="00954F00">
        <w:rPr>
          <w:sz w:val="24"/>
          <w:szCs w:val="24"/>
        </w:rPr>
        <w:t xml:space="preserve">gimnazijos </w:t>
      </w:r>
      <w:r w:rsidRPr="00954F00">
        <w:rPr>
          <w:sz w:val="24"/>
          <w:szCs w:val="24"/>
        </w:rPr>
        <w:lastRenderedPageBreak/>
        <w:t>direktoriui teikiamas tvirtinti mokinių, vykdžiusių pasiruošimo renginiui</w:t>
      </w:r>
      <w:r w:rsidR="0015563E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funkcijas, sąrašas dėl praleistų pamokų pateisinimo.</w:t>
      </w:r>
    </w:p>
    <w:p w:rsidR="00954F00" w:rsidRPr="00954F00" w:rsidRDefault="0015563E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24. Renginio, kuris vykdomas </w:t>
      </w:r>
      <w:r w:rsidR="00954F00" w:rsidRPr="00954F00">
        <w:rPr>
          <w:sz w:val="24"/>
          <w:szCs w:val="24"/>
        </w:rPr>
        <w:t>gimnazijos patalpo</w:t>
      </w:r>
      <w:r>
        <w:rPr>
          <w:sz w:val="24"/>
          <w:szCs w:val="24"/>
        </w:rPr>
        <w:t xml:space="preserve">se ir (ar) jos teritorijoje, </w:t>
      </w:r>
      <w:r w:rsidR="00954F00" w:rsidRPr="00954F00">
        <w:rPr>
          <w:sz w:val="24"/>
          <w:szCs w:val="24"/>
        </w:rPr>
        <w:t>organizatorius privalo parengti patalpas (vietą) renginiui bei užtik</w:t>
      </w:r>
      <w:r>
        <w:rPr>
          <w:sz w:val="24"/>
          <w:szCs w:val="24"/>
        </w:rPr>
        <w:t xml:space="preserve">rinti, kad pasibaigus renginiui </w:t>
      </w:r>
      <w:r w:rsidR="00954F00" w:rsidRPr="00954F00">
        <w:rPr>
          <w:sz w:val="24"/>
          <w:szCs w:val="24"/>
        </w:rPr>
        <w:t>patalpos (teritori</w:t>
      </w:r>
      <w:r>
        <w:rPr>
          <w:sz w:val="24"/>
          <w:szCs w:val="24"/>
        </w:rPr>
        <w:t>ja) būtų paliekamos tvarkingos.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25. Renginio organizatoriai privalo užtikr</w:t>
      </w:r>
      <w:r w:rsidR="0015563E">
        <w:rPr>
          <w:sz w:val="24"/>
          <w:szCs w:val="24"/>
        </w:rPr>
        <w:t xml:space="preserve">inti renginio metu naudojamo </w:t>
      </w:r>
      <w:r w:rsidRPr="00954F00">
        <w:rPr>
          <w:sz w:val="24"/>
          <w:szCs w:val="24"/>
        </w:rPr>
        <w:t>g</w:t>
      </w:r>
      <w:r w:rsidR="0015563E">
        <w:rPr>
          <w:sz w:val="24"/>
          <w:szCs w:val="24"/>
        </w:rPr>
        <w:t xml:space="preserve">imnazijos </w:t>
      </w:r>
      <w:r w:rsidRPr="00954F00">
        <w:rPr>
          <w:sz w:val="24"/>
          <w:szCs w:val="24"/>
        </w:rPr>
        <w:t>turto saugumą.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26. Vykdomas renginys fiksuojamas elektroniniame dienyne.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27. Jeigu renginys finansuojamas iš Mokinio krepšeli</w:t>
      </w:r>
      <w:r w:rsidR="0015563E">
        <w:rPr>
          <w:sz w:val="24"/>
          <w:szCs w:val="24"/>
        </w:rPr>
        <w:t xml:space="preserve">o lėšų, visus pilnai užpildytus </w:t>
      </w:r>
      <w:r w:rsidRPr="00954F00">
        <w:rPr>
          <w:sz w:val="24"/>
          <w:szCs w:val="24"/>
        </w:rPr>
        <w:t>finansinius be ūkinę operaciją patvirtinančius dokumentus (sąskaitą–faktūrą, avansinę apy</w:t>
      </w:r>
      <w:r w:rsidR="0015563E">
        <w:rPr>
          <w:sz w:val="24"/>
          <w:szCs w:val="24"/>
        </w:rPr>
        <w:t xml:space="preserve">skaitą ir </w:t>
      </w:r>
      <w:r w:rsidRPr="00954F00">
        <w:rPr>
          <w:sz w:val="24"/>
          <w:szCs w:val="24"/>
        </w:rPr>
        <w:t>t.t. ), ataskaitas apie lėšų panaudojimą renginio organizatorius pateik</w:t>
      </w:r>
      <w:r w:rsidR="0015563E">
        <w:rPr>
          <w:sz w:val="24"/>
          <w:szCs w:val="24"/>
        </w:rPr>
        <w:t xml:space="preserve">ia per 3 (tris) darbo dienas po renginio </w:t>
      </w:r>
      <w:r w:rsidRPr="00954F00">
        <w:rPr>
          <w:sz w:val="24"/>
          <w:szCs w:val="24"/>
        </w:rPr>
        <w:t>d</w:t>
      </w:r>
      <w:r w:rsidR="0015563E">
        <w:rPr>
          <w:sz w:val="24"/>
          <w:szCs w:val="24"/>
        </w:rPr>
        <w:t>irektoriui</w:t>
      </w:r>
      <w:r w:rsidRPr="00954F00">
        <w:rPr>
          <w:sz w:val="24"/>
          <w:szCs w:val="24"/>
        </w:rPr>
        <w:t>.</w:t>
      </w:r>
    </w:p>
    <w:p w:rsidR="00954F00" w:rsidRPr="0015563E" w:rsidRDefault="00954F00" w:rsidP="0015563E">
      <w:pPr>
        <w:jc w:val="center"/>
        <w:rPr>
          <w:b/>
          <w:sz w:val="24"/>
          <w:szCs w:val="24"/>
        </w:rPr>
      </w:pPr>
      <w:r w:rsidRPr="0015563E">
        <w:rPr>
          <w:b/>
          <w:sz w:val="24"/>
          <w:szCs w:val="24"/>
        </w:rPr>
        <w:t>V SKYRIUS</w:t>
      </w:r>
    </w:p>
    <w:p w:rsidR="00954F00" w:rsidRPr="0015563E" w:rsidRDefault="00954F00" w:rsidP="0015563E">
      <w:pPr>
        <w:jc w:val="center"/>
        <w:rPr>
          <w:b/>
          <w:sz w:val="24"/>
          <w:szCs w:val="24"/>
        </w:rPr>
      </w:pPr>
      <w:r w:rsidRPr="0015563E">
        <w:rPr>
          <w:b/>
          <w:sz w:val="24"/>
          <w:szCs w:val="24"/>
        </w:rPr>
        <w:t>REIKALAVIMAI SPORTO IR TU</w:t>
      </w:r>
      <w:r w:rsidR="0015563E">
        <w:rPr>
          <w:b/>
          <w:sz w:val="24"/>
          <w:szCs w:val="24"/>
        </w:rPr>
        <w:t xml:space="preserve">ZRIMO RENGINIŲ ORGANIZAVIMUI IR </w:t>
      </w:r>
      <w:r w:rsidRPr="0015563E">
        <w:rPr>
          <w:b/>
          <w:sz w:val="24"/>
          <w:szCs w:val="24"/>
        </w:rPr>
        <w:t>VYKDYMUI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28. Sporto renginių organizavimui ir vykdymui keliami šie papildomi reikalavimai: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28.1. renginiuose dalyvaujantys mokiniai turi būti nustaty</w:t>
      </w:r>
      <w:r w:rsidR="0015563E">
        <w:rPr>
          <w:sz w:val="24"/>
          <w:szCs w:val="24"/>
        </w:rPr>
        <w:t xml:space="preserve">ta tvarka pasitikrinę sveikatą, </w:t>
      </w:r>
      <w:r w:rsidRPr="00954F00">
        <w:rPr>
          <w:sz w:val="24"/>
          <w:szCs w:val="24"/>
        </w:rPr>
        <w:t>turintys galiojančią sveikatos pažymėjimo formą Nr. 027/1a ir</w:t>
      </w:r>
      <w:r w:rsidR="0015563E">
        <w:rPr>
          <w:sz w:val="24"/>
          <w:szCs w:val="24"/>
        </w:rPr>
        <w:t xml:space="preserve"> pagal sveikatos būklę galintys </w:t>
      </w:r>
      <w:r w:rsidRPr="00954F00">
        <w:rPr>
          <w:sz w:val="24"/>
          <w:szCs w:val="24"/>
        </w:rPr>
        <w:t>dalyvauti renginyje;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28.2. sporto renginio metu privalo budėti visuomenės s</w:t>
      </w:r>
      <w:r w:rsidR="0015563E">
        <w:rPr>
          <w:sz w:val="24"/>
          <w:szCs w:val="24"/>
        </w:rPr>
        <w:t xml:space="preserve">veikatos specialistas, galintis </w:t>
      </w:r>
      <w:r w:rsidRPr="00954F00">
        <w:rPr>
          <w:sz w:val="24"/>
          <w:szCs w:val="24"/>
        </w:rPr>
        <w:t>suteikti pirmąją pagalba. Apie planuojamą renginį visuomenės svei</w:t>
      </w:r>
      <w:r w:rsidR="0015563E">
        <w:rPr>
          <w:sz w:val="24"/>
          <w:szCs w:val="24"/>
        </w:rPr>
        <w:t xml:space="preserve">katos priežiūros specialistą iš </w:t>
      </w:r>
      <w:r w:rsidRPr="00954F00">
        <w:rPr>
          <w:sz w:val="24"/>
          <w:szCs w:val="24"/>
        </w:rPr>
        <w:t>anksto informuoja renginio organizatorius.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 Turizmo renginių organizavimui ir</w:t>
      </w:r>
      <w:r w:rsidR="0015563E">
        <w:rPr>
          <w:sz w:val="24"/>
          <w:szCs w:val="24"/>
        </w:rPr>
        <w:t xml:space="preserve"> vykdymui keliami šie papildomi </w:t>
      </w:r>
      <w:r w:rsidRPr="00954F00">
        <w:rPr>
          <w:sz w:val="24"/>
          <w:szCs w:val="24"/>
        </w:rPr>
        <w:t>reikalavimai: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 Turizmo renginiuose leidžiama dalyvauti: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29.1.1. vienos dienos trukmės žygiuose pėsčiomis, išvyko</w:t>
      </w:r>
      <w:r w:rsidR="0015563E">
        <w:rPr>
          <w:sz w:val="24"/>
          <w:szCs w:val="24"/>
        </w:rPr>
        <w:t xml:space="preserve">se ir mokomosiose – pažintinėse </w:t>
      </w:r>
      <w:r w:rsidRPr="00954F00">
        <w:rPr>
          <w:sz w:val="24"/>
          <w:szCs w:val="24"/>
        </w:rPr>
        <w:t>ekskursijose nuo 6 metų;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29.1.2. dviejų dienų žy</w:t>
      </w:r>
      <w:r w:rsidR="0015563E">
        <w:rPr>
          <w:sz w:val="24"/>
          <w:szCs w:val="24"/>
        </w:rPr>
        <w:t>giuose pėsčiomis nuo 12</w:t>
      </w:r>
      <w:r w:rsidRPr="00954F00">
        <w:rPr>
          <w:sz w:val="24"/>
          <w:szCs w:val="24"/>
        </w:rPr>
        <w:t xml:space="preserve"> metų;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29.1.3. žygiuose slidėmis, va</w:t>
      </w:r>
      <w:r w:rsidR="0015563E">
        <w:rPr>
          <w:sz w:val="24"/>
          <w:szCs w:val="24"/>
        </w:rPr>
        <w:t>ndens turizmo priemonėmis nuo 14</w:t>
      </w:r>
      <w:r w:rsidRPr="00954F00">
        <w:rPr>
          <w:sz w:val="24"/>
          <w:szCs w:val="24"/>
        </w:rPr>
        <w:t xml:space="preserve"> m.;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29.1.4. žygiuose dviračiais nuo 14 metų, o jeigu vaika</w:t>
      </w:r>
      <w:r w:rsidR="0015563E">
        <w:rPr>
          <w:sz w:val="24"/>
          <w:szCs w:val="24"/>
        </w:rPr>
        <w:t xml:space="preserve">i yra išklausę papildomą mokymo </w:t>
      </w:r>
      <w:r w:rsidRPr="00954F00">
        <w:rPr>
          <w:sz w:val="24"/>
          <w:szCs w:val="24"/>
        </w:rPr>
        <w:t>kursą – ne jaunesniems kaip 12 metų;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29.1.5. varžybose – atitinkamų renginių nuostatuose numatyta tvarka;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29.1.6. jaunesni negu Aprašo 29.1.1 –29.1.4 punktuose</w:t>
      </w:r>
      <w:r w:rsidR="0015563E">
        <w:rPr>
          <w:sz w:val="24"/>
          <w:szCs w:val="24"/>
        </w:rPr>
        <w:t xml:space="preserve"> nurodyti vaikai gali dalyvauti </w:t>
      </w:r>
      <w:r w:rsidRPr="00954F00">
        <w:rPr>
          <w:sz w:val="24"/>
          <w:szCs w:val="24"/>
        </w:rPr>
        <w:t>turizmo renginiuose tik turėdami tėvų (globėjų, rūpintojų) rašytinį sutikimą. Jei kartu važiuoja</w:t>
      </w:r>
      <w:r w:rsidR="0015563E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mokinio nors vienas iš tėvų (globėjų, rūpintojų) sutikimo rašyti nereikia.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29.1.7. Renginio organizatorius organizuodamas renginį, truks</w:t>
      </w:r>
      <w:r w:rsidR="0015563E">
        <w:rPr>
          <w:sz w:val="24"/>
          <w:szCs w:val="24"/>
        </w:rPr>
        <w:t xml:space="preserve">iantį ilgiau nei parą, pateikia </w:t>
      </w:r>
      <w:r w:rsidRPr="00954F00">
        <w:rPr>
          <w:sz w:val="24"/>
          <w:szCs w:val="24"/>
        </w:rPr>
        <w:t>mokinių tėvams (globėjams, rūpintojams) informavimo api</w:t>
      </w:r>
      <w:r w:rsidR="0015563E">
        <w:rPr>
          <w:sz w:val="24"/>
          <w:szCs w:val="24"/>
        </w:rPr>
        <w:t>e organizuojamą renginį lapą</w:t>
      </w:r>
      <w:r w:rsidRPr="00954F00">
        <w:rPr>
          <w:sz w:val="24"/>
          <w:szCs w:val="24"/>
        </w:rPr>
        <w:t>. Renginio organizatorius sudarydamas mokinių, vyksta</w:t>
      </w:r>
      <w:r w:rsidR="0015563E">
        <w:rPr>
          <w:sz w:val="24"/>
          <w:szCs w:val="24"/>
        </w:rPr>
        <w:t xml:space="preserve">nčių į turizmo renginį, sąrašą, </w:t>
      </w:r>
      <w:r w:rsidRPr="00954F00">
        <w:rPr>
          <w:sz w:val="24"/>
          <w:szCs w:val="24"/>
        </w:rPr>
        <w:t>įtraukia tik tuos mokinius, kurie turi tėvų (globėjų, rūpintojų) sutikimus.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29.1.8. Turizmo renginiuose, vykstančiuose ilgiau kaip parą, dalyvaujantys mokiniai turi</w:t>
      </w:r>
      <w:r w:rsidR="0015563E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būti nustatyta tvarka pasitikrinę sveikatą, turintys galiojančią</w:t>
      </w:r>
      <w:r w:rsidR="00537AEE">
        <w:rPr>
          <w:sz w:val="24"/>
          <w:szCs w:val="24"/>
        </w:rPr>
        <w:t xml:space="preserve"> sveikatos pažymėjimo formą Nr. </w:t>
      </w:r>
      <w:r w:rsidRPr="00954F00">
        <w:rPr>
          <w:sz w:val="24"/>
          <w:szCs w:val="24"/>
        </w:rPr>
        <w:t>027/1a ir pagal sveikatos būklę galintys dalyvauti renginyje.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29.1.9. Mokiniai, nepriskirti pagrindinei medicininei fizini</w:t>
      </w:r>
      <w:r w:rsidR="00537AEE">
        <w:rPr>
          <w:sz w:val="24"/>
          <w:szCs w:val="24"/>
        </w:rPr>
        <w:t xml:space="preserve">o pajėgumo grupei arba turintys </w:t>
      </w:r>
      <w:r w:rsidRPr="00954F00">
        <w:rPr>
          <w:sz w:val="24"/>
          <w:szCs w:val="24"/>
        </w:rPr>
        <w:t>specialiųjų ugdymosi poreikių, dviejų dienų ir ilgiau trunkan</w:t>
      </w:r>
      <w:r w:rsidR="00537AEE">
        <w:rPr>
          <w:sz w:val="24"/>
          <w:szCs w:val="24"/>
        </w:rPr>
        <w:t xml:space="preserve">čiuose turizmo renginiuose gali dalyvauti tik su </w:t>
      </w:r>
      <w:r w:rsidRPr="00954F00">
        <w:rPr>
          <w:sz w:val="24"/>
          <w:szCs w:val="24"/>
        </w:rPr>
        <w:t>gimnazijos sveikatos priežiūros specialisto arba šeimos gydytojo leidimu.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29.1.10. Renginio organizatorius renginio metu privalo turėti pažymėjimą, </w:t>
      </w:r>
      <w:r w:rsidR="00537AEE">
        <w:rPr>
          <w:sz w:val="24"/>
          <w:szCs w:val="24"/>
        </w:rPr>
        <w:t xml:space="preserve">kad gali dirbti </w:t>
      </w:r>
      <w:r w:rsidRPr="00954F00">
        <w:rPr>
          <w:sz w:val="24"/>
          <w:szCs w:val="24"/>
        </w:rPr>
        <w:t>vaikų turizmo renginių vadovu.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29.1.11. Renginio organizatorius gali lydėti ne daugiau kaip</w:t>
      </w:r>
      <w:r w:rsidR="00537AEE">
        <w:rPr>
          <w:sz w:val="24"/>
          <w:szCs w:val="24"/>
        </w:rPr>
        <w:t xml:space="preserve"> 15 mokinių; kai vaikų skaičius </w:t>
      </w:r>
      <w:r w:rsidRPr="00954F00">
        <w:rPr>
          <w:sz w:val="24"/>
          <w:szCs w:val="24"/>
        </w:rPr>
        <w:t>yra didesnis, lydi dar vienas ir (ar) daugiau vadovų.</w:t>
      </w:r>
    </w:p>
    <w:p w:rsidR="00954F00" w:rsidRPr="00537AEE" w:rsidRDefault="00954F00" w:rsidP="00537AEE">
      <w:pPr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VI SKYRIUS</w:t>
      </w:r>
    </w:p>
    <w:p w:rsidR="00954F00" w:rsidRPr="00537AEE" w:rsidRDefault="00954F00" w:rsidP="00537AEE">
      <w:pPr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INFORMACIJ</w:t>
      </w:r>
      <w:r w:rsidR="00537AEE">
        <w:rPr>
          <w:b/>
          <w:sz w:val="24"/>
          <w:szCs w:val="24"/>
        </w:rPr>
        <w:t>OS APIE ĮVYKUSĮ RENGINĮ SKLAIDA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30. Pasibaigus renginiui ar jo daliai (jeigu renginys tęstinis;</w:t>
      </w:r>
      <w:r w:rsidR="00537AEE">
        <w:rPr>
          <w:sz w:val="24"/>
          <w:szCs w:val="24"/>
        </w:rPr>
        <w:t xml:space="preserve"> pvz., kalbų savaitė; kalėdinių </w:t>
      </w:r>
      <w:r w:rsidRPr="00954F00">
        <w:rPr>
          <w:sz w:val="24"/>
          <w:szCs w:val="24"/>
        </w:rPr>
        <w:t>renginių mėnuo ir pan.) per 2 (dvi) darbo dienas renginio organizat</w:t>
      </w:r>
      <w:r w:rsidR="00537AEE">
        <w:rPr>
          <w:sz w:val="24"/>
          <w:szCs w:val="24"/>
        </w:rPr>
        <w:t xml:space="preserve">orius renginio aprašymą skelbi </w:t>
      </w:r>
      <w:r w:rsidRPr="00954F00">
        <w:rPr>
          <w:sz w:val="24"/>
          <w:szCs w:val="24"/>
        </w:rPr>
        <w:t>gimnazijos internetinėje svetainėje.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31. Pagalbą redaguojant renginio aprašymą, jį sk</w:t>
      </w:r>
      <w:r w:rsidR="00537AEE">
        <w:rPr>
          <w:sz w:val="24"/>
          <w:szCs w:val="24"/>
        </w:rPr>
        <w:t xml:space="preserve">elbiant progimnazijos interneto </w:t>
      </w:r>
      <w:r w:rsidRPr="00954F00">
        <w:rPr>
          <w:sz w:val="24"/>
          <w:szCs w:val="24"/>
        </w:rPr>
        <w:t>svetainėje teiki</w:t>
      </w:r>
      <w:r w:rsidR="00537AEE">
        <w:rPr>
          <w:sz w:val="24"/>
          <w:szCs w:val="24"/>
        </w:rPr>
        <w:t xml:space="preserve">a darbuotojas, atsakingas už </w:t>
      </w:r>
      <w:r w:rsidRPr="00954F00">
        <w:rPr>
          <w:sz w:val="24"/>
          <w:szCs w:val="24"/>
        </w:rPr>
        <w:t>gimnazijos i</w:t>
      </w:r>
      <w:r w:rsidR="00537AEE">
        <w:rPr>
          <w:sz w:val="24"/>
          <w:szCs w:val="24"/>
        </w:rPr>
        <w:t xml:space="preserve">nterneto svetainės redaktoriaus </w:t>
      </w:r>
      <w:r w:rsidRPr="00954F00">
        <w:rPr>
          <w:sz w:val="24"/>
          <w:szCs w:val="24"/>
        </w:rPr>
        <w:t>funkcijų (te</w:t>
      </w:r>
      <w:r w:rsidR="00537AEE">
        <w:rPr>
          <w:sz w:val="24"/>
          <w:szCs w:val="24"/>
        </w:rPr>
        <w:t xml:space="preserve">kstų ir dokumentų, skelbiamų </w:t>
      </w:r>
      <w:r w:rsidRPr="00954F00">
        <w:rPr>
          <w:sz w:val="24"/>
          <w:szCs w:val="24"/>
        </w:rPr>
        <w:t>gimnazijos inte</w:t>
      </w:r>
      <w:r w:rsidR="00537AEE">
        <w:rPr>
          <w:sz w:val="24"/>
          <w:szCs w:val="24"/>
        </w:rPr>
        <w:t xml:space="preserve">rneto svetainėje, redagavimą ir </w:t>
      </w:r>
      <w:r w:rsidRPr="00954F00">
        <w:rPr>
          <w:sz w:val="24"/>
          <w:szCs w:val="24"/>
        </w:rPr>
        <w:t>skelbimą) atlikimą.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32. Rekomenduojama informaciją apie įvykusį renginį (</w:t>
      </w:r>
      <w:r w:rsidR="00537AEE">
        <w:rPr>
          <w:sz w:val="24"/>
          <w:szCs w:val="24"/>
        </w:rPr>
        <w:t xml:space="preserve">renginio aprašymą, straipsnį ar </w:t>
      </w:r>
      <w:r w:rsidRPr="00954F00">
        <w:rPr>
          <w:sz w:val="24"/>
          <w:szCs w:val="24"/>
        </w:rPr>
        <w:t>pan.) skelbti ir per kitas visuomenės informavimo priemones.</w:t>
      </w:r>
    </w:p>
    <w:p w:rsidR="00954F00" w:rsidRPr="00537AEE" w:rsidRDefault="00954F00" w:rsidP="00537AEE">
      <w:pPr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VII SKYRIUS</w:t>
      </w:r>
    </w:p>
    <w:p w:rsidR="00954F00" w:rsidRPr="00537AEE" w:rsidRDefault="00954F00" w:rsidP="00537AEE">
      <w:pPr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BAIGIAMOSIOS NUOSTATOS</w:t>
      </w:r>
    </w:p>
    <w:p w:rsidR="00954F00" w:rsidRPr="00954F00" w:rsidRDefault="00537AEE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33. Aprašas įsigalioja nuo </w:t>
      </w:r>
      <w:r w:rsidR="00954F00" w:rsidRPr="00954F00">
        <w:rPr>
          <w:sz w:val="24"/>
          <w:szCs w:val="24"/>
        </w:rPr>
        <w:t>gimnazijos direktoriaus įsakymu patvirtinimo die</w:t>
      </w:r>
      <w:r>
        <w:rPr>
          <w:sz w:val="24"/>
          <w:szCs w:val="24"/>
        </w:rPr>
        <w:t xml:space="preserve">nos ir gali būti keičiamas </w:t>
      </w:r>
      <w:r w:rsidR="00954F00" w:rsidRPr="00954F00">
        <w:rPr>
          <w:sz w:val="24"/>
          <w:szCs w:val="24"/>
        </w:rPr>
        <w:t>gimnazijos direktori</w:t>
      </w:r>
      <w:r>
        <w:rPr>
          <w:sz w:val="24"/>
          <w:szCs w:val="24"/>
        </w:rPr>
        <w:t xml:space="preserve">aus įsakymu, atsižvelgiant į gimnazijos savivaldos </w:t>
      </w:r>
      <w:r w:rsidR="00954F00" w:rsidRPr="00954F00">
        <w:rPr>
          <w:sz w:val="24"/>
          <w:szCs w:val="24"/>
        </w:rPr>
        <w:t>institucijų pasiūlymus.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34. Pasikeitus teisės aktų nuostatoms, kuriomis vadovaujantis Aprašas buvo parengtas,</w:t>
      </w:r>
      <w:r w:rsidR="00537AEE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privaloma vadovautis priimtais teisės aktų pakeitimais.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35. Apraše neaptarti klausimai sprendžiami taip, kad nepr</w:t>
      </w:r>
      <w:r w:rsidR="00537AEE">
        <w:rPr>
          <w:sz w:val="24"/>
          <w:szCs w:val="24"/>
        </w:rPr>
        <w:t xml:space="preserve">ieštarautų Lietuvos Respublikos </w:t>
      </w:r>
      <w:r w:rsidRPr="00954F00">
        <w:rPr>
          <w:sz w:val="24"/>
          <w:szCs w:val="24"/>
        </w:rPr>
        <w:t>įstatymams ir kitiems norminiams aktams.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36. Renginio organizatoriai ir dalyviai, pažeidę įstatymus</w:t>
      </w:r>
      <w:r w:rsidR="00537AEE">
        <w:rPr>
          <w:sz w:val="24"/>
          <w:szCs w:val="24"/>
        </w:rPr>
        <w:t xml:space="preserve"> ir šį Aprašą, nustatyta tvarka </w:t>
      </w:r>
      <w:r w:rsidRPr="00954F00">
        <w:rPr>
          <w:sz w:val="24"/>
          <w:szCs w:val="24"/>
        </w:rPr>
        <w:t>traukiami atsakomybėn, atsako už padarytą materialinę žalą ir privalo atlyginti nuostolius.</w:t>
      </w:r>
    </w:p>
    <w:p w:rsid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</w:t>
      </w:r>
      <w:r w:rsidR="00537AEE">
        <w:rPr>
          <w:sz w:val="24"/>
          <w:szCs w:val="24"/>
        </w:rPr>
        <w:t>7. Aprašas skelbiamas viešai gimnazijos svetainėje.</w:t>
      </w:r>
    </w:p>
    <w:p w:rsidR="00667603" w:rsidRDefault="00667603" w:rsidP="00954F00">
      <w:pPr>
        <w:rPr>
          <w:sz w:val="24"/>
          <w:szCs w:val="24"/>
        </w:rPr>
      </w:pPr>
    </w:p>
    <w:p w:rsidR="00667603" w:rsidRDefault="00667603" w:rsidP="00667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667603" w:rsidRDefault="00667603" w:rsidP="00667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mokytojų tarybos posėdyje</w:t>
      </w:r>
    </w:p>
    <w:p w:rsidR="00667603" w:rsidRDefault="00667603" w:rsidP="00667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2021-04-12</w:t>
      </w:r>
    </w:p>
    <w:p w:rsidR="00667603" w:rsidRDefault="00667603" w:rsidP="00954F00">
      <w:pPr>
        <w:rPr>
          <w:sz w:val="24"/>
          <w:szCs w:val="24"/>
        </w:rPr>
      </w:pPr>
      <w:r>
        <w:rPr>
          <w:sz w:val="24"/>
          <w:szCs w:val="24"/>
        </w:rPr>
        <w:t>Protokolas Nr.9</w:t>
      </w:r>
    </w:p>
    <w:p w:rsidR="00667603" w:rsidRDefault="00667603" w:rsidP="00954F00">
      <w:pPr>
        <w:rPr>
          <w:sz w:val="24"/>
          <w:szCs w:val="24"/>
        </w:rPr>
      </w:pPr>
    </w:p>
    <w:p w:rsidR="00667603" w:rsidRDefault="00667603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67603" w:rsidRDefault="00667603" w:rsidP="00954F00">
      <w:pPr>
        <w:rPr>
          <w:sz w:val="24"/>
          <w:szCs w:val="24"/>
        </w:rPr>
      </w:pPr>
    </w:p>
    <w:p w:rsidR="00667603" w:rsidRDefault="00667603" w:rsidP="00954F00">
      <w:pPr>
        <w:rPr>
          <w:sz w:val="24"/>
          <w:szCs w:val="24"/>
        </w:rPr>
      </w:pPr>
    </w:p>
    <w:p w:rsidR="00667603" w:rsidRPr="00954F00" w:rsidRDefault="00667603" w:rsidP="00954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Priedas Nr.1</w:t>
      </w:r>
    </w:p>
    <w:p w:rsidR="00954F00" w:rsidRDefault="00537AEE" w:rsidP="00537AEE">
      <w:pPr>
        <w:spacing w:after="0" w:line="240" w:lineRule="auto"/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 xml:space="preserve">PAGĖGIŲ SAV. VILKYŠKIŲ JOHANESO BOBROVSKIO </w:t>
      </w:r>
      <w:r w:rsidR="00954F00" w:rsidRPr="00537AEE">
        <w:rPr>
          <w:b/>
          <w:sz w:val="24"/>
          <w:szCs w:val="24"/>
        </w:rPr>
        <w:t>GIMNAZIJOS MOKINIŲ TURIZMO</w:t>
      </w:r>
      <w:r>
        <w:rPr>
          <w:b/>
          <w:sz w:val="24"/>
          <w:szCs w:val="24"/>
        </w:rPr>
        <w:t xml:space="preserve"> </w:t>
      </w:r>
      <w:r w:rsidR="00954F00" w:rsidRPr="00537AEE">
        <w:rPr>
          <w:b/>
          <w:sz w:val="24"/>
          <w:szCs w:val="24"/>
        </w:rPr>
        <w:t>(IŠVYKŲ, TURISTINIŲ ŽYGIŲ, EKSKURSIJŲ, VARŽYBŲ, STOVYKLŲ) IR KITŲ</w:t>
      </w:r>
      <w:r>
        <w:rPr>
          <w:b/>
          <w:sz w:val="24"/>
          <w:szCs w:val="24"/>
        </w:rPr>
        <w:t xml:space="preserve"> RENGINIŲ, VYKDOMŲ UŽ </w:t>
      </w:r>
      <w:r w:rsidR="00954F00" w:rsidRPr="00537AEE">
        <w:rPr>
          <w:b/>
          <w:sz w:val="24"/>
          <w:szCs w:val="24"/>
        </w:rPr>
        <w:t>GIMNAZIJOS RIBŲ, SAUGOS IR SVEIKATOS</w:t>
      </w:r>
      <w:r>
        <w:rPr>
          <w:b/>
          <w:sz w:val="24"/>
          <w:szCs w:val="24"/>
        </w:rPr>
        <w:t xml:space="preserve"> </w:t>
      </w:r>
      <w:r w:rsidR="00954F00" w:rsidRPr="00537AEE">
        <w:rPr>
          <w:b/>
          <w:sz w:val="24"/>
          <w:szCs w:val="24"/>
        </w:rPr>
        <w:t>INSTRUKCIJA</w:t>
      </w:r>
    </w:p>
    <w:p w:rsidR="00537AEE" w:rsidRPr="00537AEE" w:rsidRDefault="00537AEE" w:rsidP="00537AEE">
      <w:pPr>
        <w:spacing w:after="0" w:line="240" w:lineRule="auto"/>
        <w:jc w:val="center"/>
        <w:rPr>
          <w:b/>
          <w:sz w:val="24"/>
          <w:szCs w:val="24"/>
        </w:rPr>
      </w:pPr>
    </w:p>
    <w:p w:rsidR="00954F00" w:rsidRDefault="00954F00" w:rsidP="00537AEE">
      <w:pPr>
        <w:spacing w:after="0" w:line="240" w:lineRule="auto"/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I SKYRIUS</w:t>
      </w:r>
    </w:p>
    <w:p w:rsidR="00537AEE" w:rsidRPr="00537AEE" w:rsidRDefault="00537AEE" w:rsidP="00537AEE">
      <w:pPr>
        <w:spacing w:after="0" w:line="240" w:lineRule="auto"/>
        <w:jc w:val="center"/>
        <w:rPr>
          <w:b/>
          <w:sz w:val="24"/>
          <w:szCs w:val="24"/>
        </w:rPr>
      </w:pPr>
    </w:p>
    <w:p w:rsidR="00954F00" w:rsidRDefault="00954F00" w:rsidP="00537AEE">
      <w:pPr>
        <w:spacing w:after="0" w:line="240" w:lineRule="auto"/>
        <w:jc w:val="center"/>
        <w:rPr>
          <w:b/>
          <w:sz w:val="24"/>
          <w:szCs w:val="24"/>
        </w:rPr>
      </w:pPr>
      <w:r w:rsidRPr="00537AEE">
        <w:rPr>
          <w:b/>
          <w:sz w:val="24"/>
          <w:szCs w:val="24"/>
        </w:rPr>
        <w:t>BENDROJI DALIS</w:t>
      </w:r>
    </w:p>
    <w:p w:rsidR="00667603" w:rsidRPr="00537AEE" w:rsidRDefault="00667603" w:rsidP="00537AEE">
      <w:pPr>
        <w:spacing w:after="0" w:line="240" w:lineRule="auto"/>
        <w:jc w:val="center"/>
        <w:rPr>
          <w:b/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1. Patvirt</w:t>
      </w:r>
      <w:r w:rsidR="000010DB">
        <w:rPr>
          <w:sz w:val="24"/>
          <w:szCs w:val="24"/>
        </w:rPr>
        <w:t>inta instrukcija yra norminis gimnazijos</w:t>
      </w:r>
      <w:r w:rsidRPr="00954F00">
        <w:rPr>
          <w:sz w:val="24"/>
          <w:szCs w:val="24"/>
        </w:rPr>
        <w:t xml:space="preserve"> dokumentas, nusakantis mokiniams jų </w:t>
      </w:r>
      <w:r w:rsidR="000010DB">
        <w:rPr>
          <w:sz w:val="24"/>
          <w:szCs w:val="24"/>
        </w:rPr>
        <w:t xml:space="preserve">veiklos ir elgesio reikalavimus </w:t>
      </w:r>
      <w:r w:rsidRPr="00954F00">
        <w:rPr>
          <w:sz w:val="24"/>
          <w:szCs w:val="24"/>
        </w:rPr>
        <w:t>išvykos, ekskursijos, žygio, stovyklos ir pan. (toliau – turizmo reng</w:t>
      </w:r>
      <w:r w:rsidR="000010DB">
        <w:rPr>
          <w:sz w:val="24"/>
          <w:szCs w:val="24"/>
        </w:rPr>
        <w:t xml:space="preserve">inys) metu, kad nebūtų padaryta </w:t>
      </w:r>
      <w:r w:rsidRPr="00954F00">
        <w:rPr>
          <w:sz w:val="24"/>
          <w:szCs w:val="24"/>
        </w:rPr>
        <w:t>žala gamtai, savo ir kitų mokinių saugai, sveikatai ir gyvybei.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2. Instrukcija nusako su mokinių veikla susijusius pavojus</w:t>
      </w:r>
      <w:r w:rsidR="000010DB">
        <w:rPr>
          <w:sz w:val="24"/>
          <w:szCs w:val="24"/>
        </w:rPr>
        <w:t xml:space="preserve">, riziką ir reikalauja griežtai </w:t>
      </w:r>
      <w:r w:rsidRPr="00954F00">
        <w:rPr>
          <w:sz w:val="24"/>
          <w:szCs w:val="24"/>
        </w:rPr>
        <w:t xml:space="preserve">laikytis saugos priemonių, elgesio, drausmės taisyklių ir etiketo </w:t>
      </w:r>
      <w:r w:rsidR="000010DB">
        <w:rPr>
          <w:sz w:val="24"/>
          <w:szCs w:val="24"/>
        </w:rPr>
        <w:t xml:space="preserve">reikalavimų kiekviename turizmo </w:t>
      </w:r>
      <w:r w:rsidRPr="00954F00">
        <w:rPr>
          <w:sz w:val="24"/>
          <w:szCs w:val="24"/>
        </w:rPr>
        <w:t>renginyje (ar turizmo renginio etape).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 xml:space="preserve">3. Mokiniai supažindinami su instrukcija ir pasirašo (nuo </w:t>
      </w:r>
      <w:r w:rsidR="000010DB">
        <w:rPr>
          <w:sz w:val="24"/>
          <w:szCs w:val="24"/>
        </w:rPr>
        <w:t xml:space="preserve">5 klasės) renginiuose </w:t>
      </w:r>
      <w:r w:rsidRPr="00954F00">
        <w:rPr>
          <w:sz w:val="24"/>
          <w:szCs w:val="24"/>
        </w:rPr>
        <w:t>dalyvaujančių vaikų saugos instruktažo lape. Renginio organizat</w:t>
      </w:r>
      <w:r w:rsidR="000010DB">
        <w:rPr>
          <w:sz w:val="24"/>
          <w:szCs w:val="24"/>
        </w:rPr>
        <w:t xml:space="preserve">orius instrukcijų žurnale įrašo </w:t>
      </w:r>
      <w:r w:rsidRPr="00954F00">
        <w:rPr>
          <w:sz w:val="24"/>
          <w:szCs w:val="24"/>
        </w:rPr>
        <w:t>žodį „išklausė“, kai instruktuojami priešmokyklinio ugdymo grupės, 1-4 klasių mokiniai.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4. Mokiniui, supažindintam pasirašytinai su šia ins</w:t>
      </w:r>
      <w:r w:rsidR="000010DB">
        <w:rPr>
          <w:sz w:val="24"/>
          <w:szCs w:val="24"/>
        </w:rPr>
        <w:t xml:space="preserve">trukcija ir pažeidusiam šiuos </w:t>
      </w:r>
      <w:r w:rsidRPr="00954F00">
        <w:rPr>
          <w:sz w:val="24"/>
          <w:szCs w:val="24"/>
        </w:rPr>
        <w:t>taisyklių reikalavimus, taik</w:t>
      </w:r>
      <w:r w:rsidR="000010DB">
        <w:rPr>
          <w:sz w:val="24"/>
          <w:szCs w:val="24"/>
        </w:rPr>
        <w:t xml:space="preserve">oma drausminė nuobauda pagal </w:t>
      </w:r>
      <w:r w:rsidRPr="00954F00">
        <w:rPr>
          <w:sz w:val="24"/>
          <w:szCs w:val="24"/>
        </w:rPr>
        <w:t>gimnazijoje numatytą tvarką.</w:t>
      </w:r>
    </w:p>
    <w:p w:rsidR="00954F00" w:rsidRPr="000010DB" w:rsidRDefault="00954F00" w:rsidP="000010DB">
      <w:pPr>
        <w:jc w:val="center"/>
        <w:rPr>
          <w:b/>
          <w:sz w:val="24"/>
          <w:szCs w:val="24"/>
        </w:rPr>
      </w:pPr>
      <w:r w:rsidRPr="000010DB">
        <w:rPr>
          <w:b/>
          <w:sz w:val="24"/>
          <w:szCs w:val="24"/>
        </w:rPr>
        <w:lastRenderedPageBreak/>
        <w:t>II SKYRIUS</w:t>
      </w:r>
    </w:p>
    <w:p w:rsidR="00954F00" w:rsidRPr="000010DB" w:rsidRDefault="00954F00" w:rsidP="000010DB">
      <w:pPr>
        <w:jc w:val="center"/>
        <w:rPr>
          <w:b/>
          <w:sz w:val="24"/>
          <w:szCs w:val="24"/>
        </w:rPr>
      </w:pPr>
      <w:r w:rsidRPr="000010DB">
        <w:rPr>
          <w:b/>
          <w:sz w:val="24"/>
          <w:szCs w:val="24"/>
        </w:rPr>
        <w:t>VEIKSMAI PRIEŠ TURIZMO RENGINĮ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5. Mokiniai prieš turizmo renginį:</w:t>
      </w:r>
    </w:p>
    <w:p w:rsidR="00667603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5.1. dalyvauja turizmo renginio organizavimo veikloje;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5.2. informuoja tėvus (globėjus, rūpintojus), pateikdami klasės vadovo paruoštą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informaciją apie turizmo renginio tikslą, datą ir laiką;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5.3. patikslina, ar į sąrašą taisyklingai įrašytas asmens vardas, pavardė;</w:t>
      </w:r>
    </w:p>
    <w:p w:rsid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5.4. išklauso Turizmo renginių saugos ir sveikatos instrukciją ir pasirašo atitinkamoje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turizmo renginio instruktažo skiltyje.</w:t>
      </w:r>
    </w:p>
    <w:p w:rsidR="00667603" w:rsidRPr="00954F00" w:rsidRDefault="00667603" w:rsidP="00667603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6. Vykstant į turizmo renginį reikia: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6.1. nesivežti greitai gendančių maisto produktų;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6.2. pasirūpinti tinkama sezonui apranga bei avalyne;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6.3. turėti apsauginių priemonių nuo saulės ir vabzdžių (esant reikalui);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6.4. sergant lėtinėmis ir kitomis ligomis, informuoti apie tai turizmo renginio vadovą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(mokytoją), pasiimti reikiamų vaistų;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6.5. draudžiama vežtis ir vartoti svaigiųjų ir energetinių gėrimų, narkotinių medžiagų bei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kitų sveikatai ar gyvybei pavojingų medžiagų, priemonių.</w:t>
      </w:r>
    </w:p>
    <w:p w:rsidR="00667603" w:rsidRDefault="00667603" w:rsidP="00954F00">
      <w:pPr>
        <w:rPr>
          <w:sz w:val="24"/>
          <w:szCs w:val="24"/>
        </w:rPr>
      </w:pP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III SKYRIUS</w:t>
      </w: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SAUGAUS ELGESIO REIKALAVIMAI EINANT PĖSČIOMIS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7. Organizuotai pėsčiųjų grupei mieste draudžiama eiti važiuojamąja kelio dalimi,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galima eiti tik šaligatviu.</w:t>
      </w:r>
    </w:p>
    <w:p w:rsidR="00667603" w:rsidRDefault="00954F00" w:rsidP="00667603">
      <w:pPr>
        <w:rPr>
          <w:sz w:val="24"/>
          <w:szCs w:val="24"/>
        </w:rPr>
      </w:pPr>
      <w:r w:rsidRPr="00954F00">
        <w:rPr>
          <w:sz w:val="24"/>
          <w:szCs w:val="24"/>
        </w:rPr>
        <w:t>8. Organizuota pėsčiųjų grupė už miesto ribų ar vietovėse, kuriose nėra šaligatvių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važiuojamąja dalimi, privalo:</w:t>
      </w:r>
    </w:p>
    <w:p w:rsidR="00667603" w:rsidRDefault="00954F00" w:rsidP="00667603">
      <w:pPr>
        <w:rPr>
          <w:sz w:val="24"/>
          <w:szCs w:val="24"/>
        </w:rPr>
      </w:pPr>
      <w:r w:rsidRPr="00954F00">
        <w:rPr>
          <w:sz w:val="24"/>
          <w:szCs w:val="24"/>
        </w:rPr>
        <w:t>8.1. eiti kolona ne daugiau kaip 2 (dviem) eilėmis kuo arčiau dešiniojo važiuojamosios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dalies krašto ir tik transporto priemonių judėjimo kryptimi;</w:t>
      </w:r>
    </w:p>
    <w:p w:rsidR="00954F00" w:rsidRPr="00954F00" w:rsidRDefault="00954F00" w:rsidP="00667603">
      <w:pPr>
        <w:rPr>
          <w:sz w:val="24"/>
          <w:szCs w:val="24"/>
        </w:rPr>
      </w:pPr>
      <w:r w:rsidRPr="00954F00">
        <w:rPr>
          <w:sz w:val="24"/>
          <w:szCs w:val="24"/>
        </w:rPr>
        <w:t>8.2. kolonos priekyje ir gale iš kairės pusės turi eiti lydintys asmenys su ryškiaspalvėmis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vėliavėlėmis bei vilkėti ryškiaspalves liemenes su šviesą atspindinčiais elementais.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9. Tamsiuoju paros metu arba esant blogam matomumui organizuotai pėsčiųjų grupei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eiti važiuojamąja dalimi draudžiama.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10</w:t>
      </w:r>
      <w:r w:rsidR="00667603">
        <w:rPr>
          <w:sz w:val="24"/>
          <w:szCs w:val="24"/>
        </w:rPr>
        <w:t>. Norėdamas pereiti perėją pėsčia</w:t>
      </w:r>
      <w:r w:rsidRPr="00954F00">
        <w:rPr>
          <w:sz w:val="24"/>
          <w:szCs w:val="24"/>
        </w:rPr>
        <w:t>sis privalo: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10.1. eiti šaligatvių dešine puse iki pėsčiųjų perėjos;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10.2. sustoti dešinėje pėsčiųjų perėjos pusėje;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10.3. sustoti toliau nuo važiuojamosios dalies;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10.4. pažiūrėti į kairę;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10.5. pažiūrėti į dešinę pusę ir įsiklausyti;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10.6. jei transporto priemonių arti nėra arba jos sustojo praleisti, dar kartą reikia pažiūrėti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į kairę. Įžengti į važiuojamąją dalį pėsčiųjų perėjose pėstiesiems leidžiama eiti tik po to, kai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įvertina atstumą iki artėjančių transporto priemonių ir jų greitį;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10.7. eiti tiesiai, ne įstrižai per pėsčiųjų perėją, neperžengiant jos ribų, be reikalo nedelsti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ar nestoviniuoti, nesinaudoti mobiliuoju telefonu;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10.8. visą laiką stebėti gatvę, pasižiūrėti į abi puses;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10.9. jei transporto priemonė atvažiuoja iš dešinės pusės, reikia nesiblaškyti, bet ramiai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sustoti gatvės viduryje ir palaukti, kol transporto priemonė sustos arba kol pravažiuos;</w:t>
      </w:r>
    </w:p>
    <w:p w:rsid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10.10. eiti per gatvę galima tik įsitikinus, jog eiti saugu.</w:t>
      </w:r>
    </w:p>
    <w:p w:rsidR="00667603" w:rsidRPr="00954F00" w:rsidRDefault="00667603" w:rsidP="00667603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11. Norėdamas pereiti nereguli</w:t>
      </w:r>
      <w:r w:rsidR="00667603">
        <w:rPr>
          <w:sz w:val="24"/>
          <w:szCs w:val="24"/>
        </w:rPr>
        <w:t>uojamą šviesoforo sankryžą pėsčia</w:t>
      </w:r>
      <w:r w:rsidRPr="00954F00">
        <w:rPr>
          <w:sz w:val="24"/>
          <w:szCs w:val="24"/>
        </w:rPr>
        <w:t>sis privalo: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11.1. eiti šaligatvių dešine puse iki sankryžos;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11.2. sustoti dešinėje pėsčiųjų perėjos pusėje;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11.3. sustoti toliau nuo važiuojamosios dalies;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11.4. pažiūrėti į kairę;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11.5. pažiūrėti į dešinę ir įsiklausyti;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11.6. jei transporto priemonių arti nėra arba jos sustojo praleisti, dar kartą reikia pažiūrėti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į kairę. Įžengti į važiuojamąją dalį pėsčiųjų perėjose pėstiesiems leidžiama eiti tik po to, kai</w:t>
      </w:r>
    </w:p>
    <w:p w:rsid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įvertina atstumą iki artėjančių transporto priemonių ir jų greitį. Einant per perėją negalima naudotis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mobiliuoju telefonu.</w:t>
      </w:r>
    </w:p>
    <w:p w:rsidR="00667603" w:rsidRPr="00954F00" w:rsidRDefault="00667603" w:rsidP="00667603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12. Neleidžiama eiti per reguliuojamą perėją, kai dega šviesoforo: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12.1. geltona šviesa;</w:t>
      </w:r>
    </w:p>
    <w:p w:rsid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12.2. raudona šviesa.</w:t>
      </w:r>
    </w:p>
    <w:p w:rsidR="00667603" w:rsidRPr="00954F00" w:rsidRDefault="00667603" w:rsidP="00667603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13. Leidžiama eiti, kai dega žalia šviesa.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14. Reikia eiti tiesiai, ne įstrižai per pėsčiųjų perėją, neperžengiant jos ribų, be reikalo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nedelsti ar nestoviniuoti, nesinaudoti mobiliuoju telefonu.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15. Artėjant specialiajai transporto priemonei su įjungtais mėlynais ir raudonais (arba tik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mėlynais) žybčiojančiais švyturėliais ir specialiais garso signalais, pėstieji neturi pradėti eiti per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važiuojamąją dalį, o esantys važiuojamojoje dalyje privalo nedelsdami iš jos pasitraukti.</w:t>
      </w: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IV SKYRIUS</w:t>
      </w: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SAUGAUS ELGESIO REIKALAVIMAI VAŽIUOJANT TRANSPORTU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16. Maršrutinio transporto leidžiama laukti tik stotelių laipinimo aikštelėse, o kur jų nėra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– prie stotelės ženklo ant šaligatvio ar kelkraščio.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17. Keleiviams leidžiama įlipti (išlipti) tik kai transporto priemonė visiškai sustoja. Jeigu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tikrinantis pareigūnas sustabdo transporto priemonę, keleiviams leidžiama išlipti tik jam leidus.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18. Iki važiuojamosios dalies pusės keleiviams leidžiama įlipti į transporto priemonę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(išlipti iš jos) tik tuo atveju, jeigu to padaryti neįmanoma iš šaligatvio ar kelkraščio pusės ir jeigu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tai bus saugu, netrukdys kitiems eismo dalyviams.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19. Keleiviams draudžiama blaškyti vairuotojo dėmesį ir trukdyti jam vairuoti transporto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priemonę.</w:t>
      </w:r>
    </w:p>
    <w:p w:rsidR="00667603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20. Važiuojančioje transporto priemonėje draudžiama:</w:t>
      </w:r>
    </w:p>
    <w:p w:rsidR="00954F00" w:rsidRP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20.1. vaikščioti, iškišti rankas ar persisverti pro langą, atidarinėti duris, šiukšlinti;</w:t>
      </w:r>
    </w:p>
    <w:p w:rsidR="00954F00" w:rsidRDefault="00954F00" w:rsidP="00667603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20.2. išlipus iš transporto priemonės, bėgti per gatvę.</w:t>
      </w:r>
    </w:p>
    <w:p w:rsidR="00667603" w:rsidRPr="00954F00" w:rsidRDefault="00667603" w:rsidP="00667603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21. Važiuodamas ne miesto transportu keleivis privalo sėdėti, nevaikščioti po transporto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priemonės saloną.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22. Jeigu autobuse matomoje vietoje įrengti saugos diržai, keleivis privalo užsisegti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saugos diržą.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23. Jei keleivis vyksta viešuoju transportu, jis privalo įsigyti kelionės bilietą ir jį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pažymėti.</w:t>
      </w: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V SKYRIUS</w:t>
      </w:r>
    </w:p>
    <w:p w:rsidR="00954F00" w:rsidRPr="00667603" w:rsidRDefault="00954F00" w:rsidP="00667603">
      <w:pPr>
        <w:jc w:val="center"/>
        <w:rPr>
          <w:b/>
          <w:sz w:val="24"/>
          <w:szCs w:val="24"/>
        </w:rPr>
      </w:pPr>
      <w:r w:rsidRPr="00667603">
        <w:rPr>
          <w:b/>
          <w:sz w:val="24"/>
          <w:szCs w:val="24"/>
        </w:rPr>
        <w:t>SAUGAUS ELGESIO REIKALAVIMAI VAŽIUOJANT DVIRAČIU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24. Važiuoti keliais dviračiu leidžiama ne jaunesniems kaip 14 metų asmenims, kurie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išklausė atitinkamą mokymo kursą ir turi mokymo įstaigos išduotą pažymėjimą,- ne jaunesniems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kaip 12 metų asmenims.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25. Dviračiu leidžiama važiuoti keliu tik tvarkingą stabdį ir garso signalą turinčiu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dviračiu. Dviračio gale turi būti raudonas šviesos atšvaitas, iš abiejų šonų - oranžiniai šviesos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atšvaitai arba kiti šviesą atspindintys elementai, pritvirtinti prie ratų stipinų.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26. Važiuojant keliu tamsiuoju paros metu arba esant blogam matomumui, priekyje turi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degti baltos šviesos žibintas, o gale-raudonos šviesos žibintas, dviračio vairuotojas privalo dėvėti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šviesą atspindinčią liemenę arba prie drabužių kitiems eismo dalyviams matomoje vietoje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prisisegęs šviesą atspindinčius elementus.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27. Dviračių vairuotojai iki 18 metų, važiuodami keliu, privalo būti užsisegę šalmą.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Kitiems vyresniems kaip 18 metų asmenims, dviračiu važiuojantiems keliu, rekomenduojama būti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užsidėjus ir užsisegus šalmą.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28. Dviračių taku dviračio vairuotojas privalo važiuoti kuo arčiau tako (jiems skirtos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tako dalies) dešiniojo krašto. Jeigu pėsčiųjų ir dviračių eismui skirtame take ar šaligatvyje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važiuojamosios dalies ženklinimo linijomis (baltu dviračio simboliu) yra paženklinta dviračių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eismui skirta tako (šaligatvio) dalis, dviračio vairuotojas privalo važiuoti ja ir kuo arčiau dešiniojo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krašto. Dviračio vairuotojai privalo nekelti pavojaus pėstiesiems. Dviračio vairuotojas norėdamas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pervažiuoti į kitą gatvės pusę privalo nulipti nuo dviračio ir persivaryti jį per pėsčiųjų perėją į kitą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gatvės pusę.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29. Dviratininkų grupė, jei tik įmanoma, turi važiuoti dviračių takais, o kur tokių nėra,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leidžiama važiuoti viena eile važiuojamosios dalies kraštine dešine juosta kuo arčiau jos dešiniojo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krašto pasirenkant saugų greitį, atsižvelgiant į aplinkos sąlygas, asmeninius važiavimo įgūdžius.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30. Dviratininkai privalo laikytis saugaus atstumo iki važiuojančiojo prieš juos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(stabdymo kelias); jei eismas intensyvus ir reikia pasukti į kairę, apsisukti ar pervažiuoti į kitą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kelio pusę, dviračio vairuotojas turi nulipti ir kirsti važiuojamąją dalį vesdamas dviratį,</w:t>
      </w:r>
      <w:r w:rsidR="00667603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nesudarydamas kliūties kitoms transporto priemonėms.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 Dviračių vairuotojams draudžiama: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31.1 važiuoti važiuojamąja dalimi, jeigu įrengti dviračių takai;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31.2 važiuoti automagistralėmis ir greitkeliais;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31.3 važiuoti nelaikant bent viena ranka vairo;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31.4 vežti keleivius;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31.5 būti velkamiems kitų transporto priemonių;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31.6 vilkti kitas transporto priemones;</w:t>
      </w:r>
    </w:p>
    <w:p w:rsid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31.7 važiuoti įsikibus į kitas transporto priemones.</w:t>
      </w:r>
    </w:p>
    <w:p w:rsidR="000F3D6F" w:rsidRPr="00954F00" w:rsidRDefault="000F3D6F" w:rsidP="000F3D6F">
      <w:pPr>
        <w:spacing w:after="0" w:line="240" w:lineRule="auto"/>
        <w:rPr>
          <w:sz w:val="24"/>
          <w:szCs w:val="24"/>
        </w:rPr>
      </w:pP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VI SKYRIUS</w:t>
      </w: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SAUGAUS ELGESIO REIKALAVIMAI MAUDANTIS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 Maudymosi reikalavimai: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32.1 turizmo renginiuose maudytis galima tik sveikatingumo, higienos, o ne sporto tikslais;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32.2 vykdant turizmo renginius maudymosi vieta parenkama iš anksto;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32.3. maudytis galima tik turizmo vadovui (mokytojui) leidus bei jam stebint;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32.4. maudytis galima tik paplūdimiuose arba įrengtose maudymosi vietose;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32.5. maudytis gali ne daugiau 8 vaikų vienu metu;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32.6. maudymosi metu draudžiama be reikalo šūkauti, nes šauksmas yra pagalbos prašymo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signalas;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32.7. pastebėjus pavojų sveikatai, gyvybei ar įvykus nelaimei nedelsiant informuoti turizmo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vadovą (mokytoją);</w:t>
      </w:r>
    </w:p>
    <w:p w:rsid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32.8. maudymosi plotą privalo žinoti visi nesimaudantieji.</w:t>
      </w:r>
    </w:p>
    <w:p w:rsidR="000F3D6F" w:rsidRPr="00954F00" w:rsidRDefault="000F3D6F" w:rsidP="000F3D6F">
      <w:pPr>
        <w:spacing w:after="0" w:line="240" w:lineRule="auto"/>
        <w:rPr>
          <w:sz w:val="24"/>
          <w:szCs w:val="24"/>
        </w:rPr>
      </w:pP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VII SKYRIUS</w:t>
      </w: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BENDRI SAUGAUS ELGESIO REIKALAVIMAI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 Mokinys, dalyvaujantis turizmo renginyje privalo: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33.1. laiku atvykti į turizmo renginį;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33.2. vykdyti turizmo vadovo (mokytojo) nurodymus;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33.3. griežtai laikytis šių Mokinių turizmo renginių saugos, sveikatos ir elgesio</w:t>
      </w:r>
      <w:r w:rsidR="000F3D6F">
        <w:rPr>
          <w:sz w:val="24"/>
          <w:szCs w:val="24"/>
        </w:rPr>
        <w:t xml:space="preserve"> instrukcijos;</w:t>
      </w:r>
    </w:p>
    <w:p w:rsidR="00954F00" w:rsidRPr="00954F00" w:rsidRDefault="000F3D6F" w:rsidP="000F3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33.4. neatsiskirti nuo grupės;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33.5. l</w:t>
      </w:r>
      <w:r w:rsidR="000F3D6F">
        <w:rPr>
          <w:sz w:val="24"/>
          <w:szCs w:val="24"/>
        </w:rPr>
        <w:t>aikytis saugaus eismo taisyklių;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33.6. būti drausmingais, man</w:t>
      </w:r>
      <w:r w:rsidR="000F3D6F">
        <w:rPr>
          <w:sz w:val="24"/>
          <w:szCs w:val="24"/>
        </w:rPr>
        <w:t>dagiais; netriukšmauti, nerėkti;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33.7. kultūringai elgtos visuomeniniame transpo</w:t>
      </w:r>
      <w:r w:rsidR="000F3D6F">
        <w:rPr>
          <w:sz w:val="24"/>
          <w:szCs w:val="24"/>
        </w:rPr>
        <w:t>rte, laikytis etiketo taisyklių;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33.8. nešiukšlinti viešos</w:t>
      </w:r>
      <w:r w:rsidR="000F3D6F">
        <w:rPr>
          <w:sz w:val="24"/>
          <w:szCs w:val="24"/>
        </w:rPr>
        <w:t>e vietose, viešajame transporte;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33.9. elgtis draugiškai i</w:t>
      </w:r>
      <w:r w:rsidR="000F3D6F">
        <w:rPr>
          <w:sz w:val="24"/>
          <w:szCs w:val="24"/>
        </w:rPr>
        <w:t>r būti dėmesingais vienas kitam;</w:t>
      </w:r>
    </w:p>
    <w:p w:rsid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lastRenderedPageBreak/>
        <w:t>33.10. atlikti turizmo vadovo paskirtas užduotis.</w:t>
      </w:r>
    </w:p>
    <w:p w:rsidR="000F3D6F" w:rsidRPr="00954F00" w:rsidRDefault="000F3D6F" w:rsidP="000F3D6F">
      <w:pPr>
        <w:spacing w:after="0" w:line="240" w:lineRule="auto"/>
        <w:rPr>
          <w:sz w:val="24"/>
          <w:szCs w:val="24"/>
        </w:rPr>
      </w:pP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34. Mokiniui, dalyvaujančiam turizmo renginyje gamtoje: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34.1. draudžiama teršti gamtą, naikinti arba žaloti medžius, gyvūnus ir t.t.;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34.2. kūrenti laužus galima tik specialiai tam įrengtose laužavietėse ir stovyklavietėse;</w:t>
      </w:r>
    </w:p>
    <w:p w:rsid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34.3. draudžiama deginti atliekas, mėtyti degančius degtukus, naikinti priešgaisrinius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įrenginius.</w:t>
      </w:r>
    </w:p>
    <w:p w:rsidR="000F3D6F" w:rsidRPr="00954F00" w:rsidRDefault="000F3D6F" w:rsidP="000F3D6F">
      <w:pPr>
        <w:spacing w:after="0" w:line="240" w:lineRule="auto"/>
        <w:rPr>
          <w:sz w:val="24"/>
          <w:szCs w:val="24"/>
        </w:rPr>
      </w:pP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VII SKYRIUS</w:t>
      </w: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GALIMI RIZIKOS VEIKSNIAI RENGINIO GAMTOJE METU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35. Skendimas. Saugos priemonės – laikytis maudymosi atviruose telkiniuose, plaukimo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įvairiomis vandens transporto priemonėmis taisyklių, pasirūpinti reikiamomis saugos vandenyje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priemonėmis (gelbėjimosi ratai, liemenės); be vadovo leidimo nelipti į vandenį, nesimaudyti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nepažymėtoje maudymosi vietoje. Nešokinėti nuo kranto, valčių, tiltelių, maudantis nešūkauti.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Griežtai laikytis Lietuvos higienos normos HN 79:2010 ,,Vaikų poilsio stovykla. Bendrieji saugos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reikalavimai“.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36. Terminiai nudegimai. Saugos priemonės – laikytis priešgaisrinių ir aplinkosaugos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reikalavimų. Laužą kurti tik su pirštinėmis ir galvos apdangalu specialiai įkurtose laužavietėse.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Turistinio laužo aukštis neturėtų viršyti 1 m.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37. Saulės smūgis, nušalimai. Saugos priemonės – priklausomai nuo meteorologinių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sąlygų pasirūpinti tinkama apranga ir galvos apdangalu. Tinkamiausias laikas būti saulėje iki 11 val. ir po 16 val. Esant nušalimui, reikia skubiai eiti į šiltą patalpą. Nušalusių vietų jokiu būdu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negalima trinti sniegu.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38. Vabzdžių įgėlimai, erkės, šuns, laukinio žvėries įkandimas. Saugos priemonės –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pasirūpinti tinkama apranga ir apavu (</w:t>
      </w:r>
      <w:proofErr w:type="spellStart"/>
      <w:r w:rsidRPr="00954F00">
        <w:rPr>
          <w:sz w:val="24"/>
          <w:szCs w:val="24"/>
        </w:rPr>
        <w:t>storapadžiai</w:t>
      </w:r>
      <w:proofErr w:type="spellEnd"/>
      <w:r w:rsidRPr="00954F00">
        <w:rPr>
          <w:sz w:val="24"/>
          <w:szCs w:val="24"/>
        </w:rPr>
        <w:t xml:space="preserve"> batai, drabužiai, dengiantys atviras kūno vietas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ir kt.), vengti nuošalių sodybų, kur galima grėsmė sutikti nepririštus šunis. Stovyklavietei įsiruošti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pasirinkti aukštesnę ir plikesnę vietą – aukštose žolėse didesnė erkių veisimosi tikimybė.</w:t>
      </w:r>
    </w:p>
    <w:p w:rsidR="00954F00" w:rsidRPr="00954F00" w:rsidRDefault="00954F00" w:rsidP="00954F00">
      <w:pPr>
        <w:rPr>
          <w:sz w:val="24"/>
          <w:szCs w:val="24"/>
        </w:rPr>
      </w:pPr>
      <w:r w:rsidRPr="00954F00">
        <w:rPr>
          <w:sz w:val="24"/>
          <w:szCs w:val="24"/>
        </w:rPr>
        <w:t>39. Stichinės nelaimės – perkūnija, žaibas, stiprus vėjas, audra. Saugos priemonės –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nestovėti po aukštos įtampos laidais, dideliais medžiais, atviroje vietoje. Slėptis nuokalnėse ar</w:t>
      </w:r>
      <w:r w:rsidR="000F3D6F">
        <w:rPr>
          <w:sz w:val="24"/>
          <w:szCs w:val="24"/>
        </w:rPr>
        <w:t xml:space="preserve"> </w:t>
      </w:r>
      <w:r w:rsidRPr="00954F00">
        <w:rPr>
          <w:sz w:val="24"/>
          <w:szCs w:val="24"/>
        </w:rPr>
        <w:t>ieškoti kitos užuovėjos. Esant vandenyje, stengtis kuo greičiau pasiekti krantą.</w:t>
      </w: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VII SKYRIUS</w:t>
      </w:r>
    </w:p>
    <w:p w:rsidR="00954F00" w:rsidRPr="000F3D6F" w:rsidRDefault="00954F00" w:rsidP="000F3D6F">
      <w:pPr>
        <w:jc w:val="center"/>
        <w:rPr>
          <w:b/>
          <w:sz w:val="24"/>
          <w:szCs w:val="24"/>
        </w:rPr>
      </w:pPr>
      <w:r w:rsidRPr="000F3D6F">
        <w:rPr>
          <w:b/>
          <w:sz w:val="24"/>
          <w:szCs w:val="24"/>
        </w:rPr>
        <w:t>VEIKSMAI PO TURIZMO RENGINIO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 Mokiniai po turizmo renginio: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40.1. padeda sutvarkyti turizmo renginiui</w:t>
      </w:r>
      <w:r w:rsidR="000F3D6F">
        <w:rPr>
          <w:sz w:val="24"/>
          <w:szCs w:val="24"/>
        </w:rPr>
        <w:t xml:space="preserve"> naudotas priemones, inventorių;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40.2. p</w:t>
      </w:r>
      <w:r w:rsidR="000F3D6F">
        <w:rPr>
          <w:sz w:val="24"/>
          <w:szCs w:val="24"/>
        </w:rPr>
        <w:t>alieka po savęs tvarką ir švarą;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40.3. atsiskaito už atliktas užduotis ar jas pateikia turiz</w:t>
      </w:r>
      <w:r w:rsidR="000F3D6F">
        <w:rPr>
          <w:sz w:val="24"/>
          <w:szCs w:val="24"/>
        </w:rPr>
        <w:t>mo renginio vadovui (mokytojui);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40.4. informuoja tėvus (globėjus, rūpintojus) apie turi</w:t>
      </w:r>
      <w:r w:rsidR="000F3D6F">
        <w:rPr>
          <w:sz w:val="24"/>
          <w:szCs w:val="24"/>
        </w:rPr>
        <w:t>zmo renginio rezultatus, elgesį;</w:t>
      </w:r>
    </w:p>
    <w:p w:rsidR="00954F00" w:rsidRPr="00954F00" w:rsidRDefault="00954F00" w:rsidP="000F3D6F">
      <w:pPr>
        <w:spacing w:after="0" w:line="240" w:lineRule="auto"/>
        <w:rPr>
          <w:sz w:val="24"/>
          <w:szCs w:val="24"/>
        </w:rPr>
      </w:pPr>
      <w:r w:rsidRPr="00954F00">
        <w:rPr>
          <w:sz w:val="24"/>
          <w:szCs w:val="24"/>
        </w:rPr>
        <w:t>40.5. saugiai grįžta namo.</w:t>
      </w:r>
    </w:p>
    <w:p w:rsidR="0045559D" w:rsidRPr="00954F00" w:rsidRDefault="00954F00" w:rsidP="000F3D6F">
      <w:pPr>
        <w:jc w:val="center"/>
        <w:rPr>
          <w:sz w:val="24"/>
          <w:szCs w:val="24"/>
        </w:rPr>
      </w:pPr>
      <w:r w:rsidRPr="00954F00">
        <w:rPr>
          <w:sz w:val="24"/>
          <w:szCs w:val="24"/>
        </w:rPr>
        <w:t>________</w:t>
      </w:r>
    </w:p>
    <w:sectPr w:rsidR="0045559D" w:rsidRPr="00954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7"/>
    <w:rsid w:val="000010DB"/>
    <w:rsid w:val="000F3D6F"/>
    <w:rsid w:val="0015563E"/>
    <w:rsid w:val="001C6152"/>
    <w:rsid w:val="0045559D"/>
    <w:rsid w:val="004F6A5D"/>
    <w:rsid w:val="00537AEE"/>
    <w:rsid w:val="005A32A7"/>
    <w:rsid w:val="00667603"/>
    <w:rsid w:val="00954F00"/>
    <w:rsid w:val="00C45348"/>
    <w:rsid w:val="00CF489A"/>
    <w:rsid w:val="00E60501"/>
    <w:rsid w:val="00F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19570</Words>
  <Characters>11155</Characters>
  <Application>Microsoft Office Word</Application>
  <DocSecurity>0</DocSecurity>
  <Lines>92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9</cp:revision>
  <cp:lastPrinted>2021-04-15T11:38:00Z</cp:lastPrinted>
  <dcterms:created xsi:type="dcterms:W3CDTF">2021-04-14T10:17:00Z</dcterms:created>
  <dcterms:modified xsi:type="dcterms:W3CDTF">2021-04-15T11:39:00Z</dcterms:modified>
</cp:coreProperties>
</file>