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59" w:rsidRDefault="004B6E79" w:rsidP="00E8538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876F2" w:rsidRPr="00F876F2">
        <w:rPr>
          <w:sz w:val="24"/>
          <w:szCs w:val="24"/>
        </w:rPr>
        <w:t>PATVIRTINTA</w:t>
      </w:r>
      <w:r w:rsidR="00F876F2" w:rsidRPr="00F876F2">
        <w:rPr>
          <w:sz w:val="24"/>
          <w:szCs w:val="24"/>
        </w:rPr>
        <w:br/>
        <w:t xml:space="preserve">                                                                                                                  </w:t>
      </w:r>
      <w:r w:rsidR="00F876F2">
        <w:rPr>
          <w:sz w:val="24"/>
          <w:szCs w:val="24"/>
        </w:rPr>
        <w:t>Gimnazijos</w:t>
      </w:r>
      <w:r w:rsidR="00F876F2" w:rsidRPr="00F876F2">
        <w:rPr>
          <w:sz w:val="24"/>
          <w:szCs w:val="24"/>
        </w:rPr>
        <w:t> direktoriaus </w:t>
      </w:r>
      <w:r w:rsidR="00F876F2" w:rsidRPr="00F876F2">
        <w:rPr>
          <w:sz w:val="24"/>
          <w:szCs w:val="24"/>
        </w:rPr>
        <w:br/>
        <w:t>                                                                                           </w:t>
      </w:r>
      <w:r w:rsidR="007D649D">
        <w:rPr>
          <w:sz w:val="24"/>
          <w:szCs w:val="24"/>
        </w:rPr>
        <w:t xml:space="preserve">            </w:t>
      </w:r>
      <w:r w:rsidR="00F876F2">
        <w:rPr>
          <w:sz w:val="24"/>
          <w:szCs w:val="24"/>
        </w:rPr>
        <w:t xml:space="preserve">  2021 m. kovo </w:t>
      </w:r>
      <w:r w:rsidR="00F876F2" w:rsidRPr="00F876F2">
        <w:rPr>
          <w:sz w:val="24"/>
          <w:szCs w:val="24"/>
        </w:rPr>
        <w:t xml:space="preserve"> </w:t>
      </w:r>
      <w:r w:rsidR="007D649D">
        <w:rPr>
          <w:sz w:val="24"/>
          <w:szCs w:val="24"/>
        </w:rPr>
        <w:t xml:space="preserve">15 </w:t>
      </w:r>
      <w:r w:rsidR="00F876F2" w:rsidRPr="00F876F2">
        <w:rPr>
          <w:sz w:val="24"/>
          <w:szCs w:val="24"/>
        </w:rPr>
        <w:t>d.</w:t>
      </w:r>
      <w:r w:rsidR="00F876F2" w:rsidRPr="00F876F2">
        <w:rPr>
          <w:sz w:val="24"/>
          <w:szCs w:val="24"/>
        </w:rPr>
        <w:br/>
        <w:t xml:space="preserve">                                                                                          </w:t>
      </w:r>
      <w:r w:rsidR="007D649D">
        <w:rPr>
          <w:sz w:val="24"/>
          <w:szCs w:val="24"/>
        </w:rPr>
        <w:t xml:space="preserve">             </w:t>
      </w:r>
      <w:bookmarkStart w:id="0" w:name="_GoBack"/>
      <w:bookmarkEnd w:id="0"/>
      <w:r w:rsidR="00F876F2">
        <w:rPr>
          <w:sz w:val="24"/>
          <w:szCs w:val="24"/>
        </w:rPr>
        <w:t xml:space="preserve">  </w:t>
      </w:r>
      <w:r w:rsidR="00F876F2" w:rsidRPr="00F876F2">
        <w:rPr>
          <w:sz w:val="24"/>
          <w:szCs w:val="24"/>
        </w:rPr>
        <w:t xml:space="preserve"> įsakymu Nr. V</w:t>
      </w:r>
      <w:r w:rsidR="00F876F2">
        <w:rPr>
          <w:sz w:val="24"/>
          <w:szCs w:val="24"/>
        </w:rPr>
        <w:t xml:space="preserve"> - </w:t>
      </w:r>
      <w:r w:rsidR="007D649D">
        <w:rPr>
          <w:sz w:val="24"/>
          <w:szCs w:val="24"/>
        </w:rPr>
        <w:t>103</w:t>
      </w:r>
      <w:r w:rsidR="00F876F2" w:rsidRPr="00F876F2">
        <w:rPr>
          <w:sz w:val="24"/>
          <w:szCs w:val="24"/>
        </w:rPr>
        <w:br/>
      </w:r>
      <w:r w:rsidR="00F876F2" w:rsidRPr="00F876F2">
        <w:rPr>
          <w:sz w:val="24"/>
          <w:szCs w:val="24"/>
        </w:rPr>
        <w:br/>
      </w:r>
      <w:r w:rsidR="00F876F2" w:rsidRPr="00F876F2">
        <w:rPr>
          <w:b/>
          <w:bCs/>
          <w:sz w:val="24"/>
          <w:szCs w:val="24"/>
        </w:rPr>
        <w:t> </w:t>
      </w:r>
      <w:r w:rsidR="00F876F2" w:rsidRPr="00F876F2">
        <w:rPr>
          <w:sz w:val="24"/>
          <w:szCs w:val="24"/>
        </w:rPr>
        <w:br/>
      </w:r>
      <w:r w:rsidR="00F876F2" w:rsidRPr="00F876F2">
        <w:rPr>
          <w:sz w:val="24"/>
          <w:szCs w:val="24"/>
        </w:rPr>
        <w:br/>
      </w:r>
      <w:r w:rsidR="00E85385">
        <w:rPr>
          <w:b/>
          <w:bCs/>
          <w:sz w:val="24"/>
          <w:szCs w:val="24"/>
        </w:rPr>
        <w:t>PAGĖGIŲ SA</w:t>
      </w:r>
      <w:r w:rsidR="00F876F2">
        <w:rPr>
          <w:b/>
          <w:bCs/>
          <w:sz w:val="24"/>
          <w:szCs w:val="24"/>
        </w:rPr>
        <w:t xml:space="preserve">V. VILKYŠKIŲ JOHANESO BOBROVSKIO GIMNAZIJOS MOKYTOJŲ </w:t>
      </w:r>
      <w:r w:rsidR="00F876F2" w:rsidRPr="00F876F2">
        <w:rPr>
          <w:b/>
          <w:bCs/>
          <w:sz w:val="24"/>
          <w:szCs w:val="24"/>
        </w:rPr>
        <w:t xml:space="preserve"> TARYBOS NUOSTATAI</w:t>
      </w:r>
      <w:r w:rsidR="00F876F2" w:rsidRPr="00F876F2">
        <w:rPr>
          <w:sz w:val="24"/>
          <w:szCs w:val="24"/>
        </w:rPr>
        <w:br/>
      </w:r>
      <w:r w:rsidR="00F876F2" w:rsidRPr="00F876F2">
        <w:rPr>
          <w:sz w:val="24"/>
          <w:szCs w:val="24"/>
        </w:rPr>
        <w:br/>
      </w:r>
      <w:r w:rsidR="00F876F2" w:rsidRPr="00F876F2">
        <w:rPr>
          <w:b/>
          <w:bCs/>
          <w:sz w:val="24"/>
          <w:szCs w:val="24"/>
        </w:rPr>
        <w:t>I. BENDROJI DALIS</w:t>
      </w:r>
      <w:r w:rsidR="00F876F2">
        <w:rPr>
          <w:sz w:val="24"/>
          <w:szCs w:val="24"/>
        </w:rPr>
        <w:br/>
      </w:r>
      <w:r w:rsidR="00F876F2">
        <w:rPr>
          <w:sz w:val="24"/>
          <w:szCs w:val="24"/>
        </w:rPr>
        <w:br/>
        <w:t xml:space="preserve">1. Pagėgių sav. Vilkyškių </w:t>
      </w:r>
      <w:proofErr w:type="spellStart"/>
      <w:r w:rsidR="00F876F2">
        <w:rPr>
          <w:sz w:val="24"/>
          <w:szCs w:val="24"/>
        </w:rPr>
        <w:t>Johaneso</w:t>
      </w:r>
      <w:proofErr w:type="spellEnd"/>
      <w:r w:rsidR="00F876F2">
        <w:rPr>
          <w:sz w:val="24"/>
          <w:szCs w:val="24"/>
        </w:rPr>
        <w:t xml:space="preserve"> </w:t>
      </w:r>
      <w:proofErr w:type="spellStart"/>
      <w:r w:rsidR="00F876F2">
        <w:rPr>
          <w:sz w:val="24"/>
          <w:szCs w:val="24"/>
        </w:rPr>
        <w:t>Bobrovskio</w:t>
      </w:r>
      <w:proofErr w:type="spellEnd"/>
      <w:r w:rsidR="00F876F2">
        <w:rPr>
          <w:sz w:val="24"/>
          <w:szCs w:val="24"/>
        </w:rPr>
        <w:t xml:space="preserve"> gimnazijos mokytojų taryba (toliau – Mokytojų </w:t>
      </w:r>
      <w:r w:rsidR="00F876F2" w:rsidRPr="00F876F2">
        <w:rPr>
          <w:sz w:val="24"/>
          <w:szCs w:val="24"/>
        </w:rPr>
        <w:t>tar</w:t>
      </w:r>
      <w:r w:rsidR="00F876F2">
        <w:rPr>
          <w:sz w:val="24"/>
          <w:szCs w:val="24"/>
        </w:rPr>
        <w:t xml:space="preserve">yba) - nuolat veikianti gimnazijos </w:t>
      </w:r>
      <w:r w:rsidR="00F876F2" w:rsidRPr="00F876F2">
        <w:rPr>
          <w:sz w:val="24"/>
          <w:szCs w:val="24"/>
        </w:rPr>
        <w:t xml:space="preserve"> savivaldos institucija pedagogų profesiniam ir bendriesiems ugdymo klausimams spręsti</w:t>
      </w:r>
      <w:r w:rsidR="00F876F2">
        <w:rPr>
          <w:sz w:val="24"/>
          <w:szCs w:val="24"/>
        </w:rPr>
        <w:t>.</w:t>
      </w:r>
    </w:p>
    <w:p w:rsidR="00F64959" w:rsidRDefault="00F64959" w:rsidP="00F8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Mokytojų tarybą</w:t>
      </w:r>
      <w:r w:rsidR="00F876F2">
        <w:rPr>
          <w:sz w:val="24"/>
          <w:szCs w:val="24"/>
        </w:rPr>
        <w:t xml:space="preserve"> sudaro gimnazij</w:t>
      </w:r>
      <w:r>
        <w:rPr>
          <w:sz w:val="24"/>
          <w:szCs w:val="24"/>
        </w:rPr>
        <w:t>os direktorius, pavaduotojai ugdymui</w:t>
      </w:r>
      <w:r w:rsidR="00F876F2">
        <w:rPr>
          <w:sz w:val="24"/>
          <w:szCs w:val="24"/>
        </w:rPr>
        <w:t>, visi gimnazijoje</w:t>
      </w:r>
      <w:r w:rsidR="00F876F2" w:rsidRPr="00F876F2">
        <w:rPr>
          <w:sz w:val="24"/>
          <w:szCs w:val="24"/>
        </w:rPr>
        <w:t xml:space="preserve"> dirbantys </w:t>
      </w:r>
      <w:r w:rsidR="00F876F2">
        <w:rPr>
          <w:sz w:val="24"/>
          <w:szCs w:val="24"/>
        </w:rPr>
        <w:t>moky</w:t>
      </w:r>
      <w:r>
        <w:rPr>
          <w:sz w:val="24"/>
          <w:szCs w:val="24"/>
        </w:rPr>
        <w:t xml:space="preserve">tojai, ikimokyklinio ugdymo grupės </w:t>
      </w:r>
      <w:r w:rsidR="00F876F2">
        <w:rPr>
          <w:sz w:val="24"/>
          <w:szCs w:val="24"/>
        </w:rPr>
        <w:t>auklėto</w:t>
      </w:r>
      <w:r>
        <w:rPr>
          <w:sz w:val="24"/>
          <w:szCs w:val="24"/>
        </w:rPr>
        <w:t>ja, priešmokyklinio ugdymo grupės pedagogas, pagalbos mokiniams specialistai, bibliotekininkas, meninio ugdymo ir kiti ugdymą o</w:t>
      </w:r>
      <w:r w:rsidR="009D29A7">
        <w:rPr>
          <w:sz w:val="24"/>
          <w:szCs w:val="24"/>
        </w:rPr>
        <w:t>rganizuojantys darbuotojai.</w:t>
      </w:r>
      <w:r>
        <w:rPr>
          <w:sz w:val="24"/>
          <w:szCs w:val="24"/>
        </w:rPr>
        <w:br/>
        <w:t>3</w:t>
      </w:r>
      <w:r w:rsidR="00F876F2">
        <w:rPr>
          <w:sz w:val="24"/>
          <w:szCs w:val="24"/>
        </w:rPr>
        <w:t>. Mokytojų</w:t>
      </w:r>
      <w:r w:rsidR="00F876F2" w:rsidRPr="00F876F2">
        <w:rPr>
          <w:sz w:val="24"/>
          <w:szCs w:val="24"/>
        </w:rPr>
        <w:t xml:space="preserve"> taryba savo veiklą grindžia Lietuvos Respublikos Konstitucija, Švietimo ir kitais įstatymais, Vaiko teisių konvencija, Lietuvos Respublikos Vyriausybės nutarimais, Švietimo ir mokslo </w:t>
      </w:r>
      <w:r w:rsidR="00F876F2">
        <w:rPr>
          <w:sz w:val="24"/>
          <w:szCs w:val="24"/>
        </w:rPr>
        <w:t xml:space="preserve">ministerijos aktais ir Gimnazijos </w:t>
      </w:r>
      <w:r w:rsidR="00F876F2" w:rsidRPr="00F876F2">
        <w:rPr>
          <w:sz w:val="24"/>
          <w:szCs w:val="24"/>
        </w:rPr>
        <w:t>nuost</w:t>
      </w:r>
      <w:r w:rsidR="00F876F2">
        <w:rPr>
          <w:sz w:val="24"/>
          <w:szCs w:val="24"/>
        </w:rPr>
        <w:t>atų pagrindu parengtais Mokytojų</w:t>
      </w:r>
      <w:r w:rsidR="00F876F2" w:rsidRPr="00F876F2">
        <w:rPr>
          <w:sz w:val="24"/>
          <w:szCs w:val="24"/>
        </w:rPr>
        <w:t xml:space="preserve"> </w:t>
      </w:r>
      <w:r w:rsidR="009D29A7">
        <w:rPr>
          <w:sz w:val="24"/>
          <w:szCs w:val="24"/>
        </w:rPr>
        <w:t>tarybos nuostatais.</w:t>
      </w:r>
      <w:r>
        <w:rPr>
          <w:sz w:val="24"/>
          <w:szCs w:val="24"/>
        </w:rPr>
        <w:br/>
        <w:t>4</w:t>
      </w:r>
      <w:r w:rsidR="00F876F2">
        <w:rPr>
          <w:sz w:val="24"/>
          <w:szCs w:val="24"/>
        </w:rPr>
        <w:t>. Gimnazijos</w:t>
      </w:r>
      <w:r w:rsidR="00F876F2" w:rsidRPr="00F876F2">
        <w:rPr>
          <w:sz w:val="24"/>
          <w:szCs w:val="24"/>
        </w:rPr>
        <w:t xml:space="preserve"> d</w:t>
      </w:r>
      <w:r w:rsidR="00F876F2">
        <w:rPr>
          <w:sz w:val="24"/>
          <w:szCs w:val="24"/>
        </w:rPr>
        <w:t>irektoriaus patvirtinti Mokytojų</w:t>
      </w:r>
      <w:r w:rsidR="00F876F2" w:rsidRPr="00F876F2">
        <w:rPr>
          <w:sz w:val="24"/>
          <w:szCs w:val="24"/>
        </w:rPr>
        <w:t xml:space="preserve"> tarybos nutarim</w:t>
      </w:r>
      <w:r w:rsidR="00F876F2">
        <w:rPr>
          <w:sz w:val="24"/>
          <w:szCs w:val="24"/>
        </w:rPr>
        <w:t xml:space="preserve">ai yra privalomi visai Gimnazijos </w:t>
      </w:r>
      <w:r w:rsidR="009D29A7">
        <w:rPr>
          <w:sz w:val="24"/>
          <w:szCs w:val="24"/>
        </w:rPr>
        <w:t>pedagoginei bendruomenei.</w:t>
      </w:r>
      <w:r>
        <w:rPr>
          <w:sz w:val="24"/>
          <w:szCs w:val="24"/>
        </w:rPr>
        <w:br/>
        <w:t>5. Mokytojų</w:t>
      </w:r>
      <w:r w:rsidR="00F876F2" w:rsidRPr="00F876F2">
        <w:rPr>
          <w:sz w:val="24"/>
          <w:szCs w:val="24"/>
        </w:rPr>
        <w:t xml:space="preserve"> tar</w:t>
      </w:r>
      <w:r>
        <w:rPr>
          <w:sz w:val="24"/>
          <w:szCs w:val="24"/>
        </w:rPr>
        <w:t>yba dirba vadovaudamasi Gimnazijos metų veiklos planu ir mokytojų</w:t>
      </w:r>
      <w:r w:rsidR="00F876F2" w:rsidRPr="00F876F2">
        <w:rPr>
          <w:sz w:val="24"/>
          <w:szCs w:val="24"/>
        </w:rPr>
        <w:t xml:space="preserve"> ugdomosi</w:t>
      </w:r>
      <w:r w:rsidR="009D29A7">
        <w:rPr>
          <w:sz w:val="24"/>
          <w:szCs w:val="24"/>
        </w:rPr>
        <w:t>os veiklos planais.</w:t>
      </w:r>
      <w:r>
        <w:rPr>
          <w:sz w:val="24"/>
          <w:szCs w:val="24"/>
        </w:rPr>
        <w:br/>
        <w:t>6. Mokytojų</w:t>
      </w:r>
      <w:r w:rsidR="00F876F2" w:rsidRPr="00F876F2">
        <w:rPr>
          <w:sz w:val="24"/>
          <w:szCs w:val="24"/>
        </w:rPr>
        <w:t xml:space="preserve"> ta</w:t>
      </w:r>
      <w:r>
        <w:rPr>
          <w:sz w:val="24"/>
          <w:szCs w:val="24"/>
        </w:rPr>
        <w:t xml:space="preserve">rybos posėdžius šaukia Gimnazijos </w:t>
      </w:r>
      <w:r w:rsidR="00F876F2" w:rsidRPr="00F876F2">
        <w:rPr>
          <w:sz w:val="24"/>
          <w:szCs w:val="24"/>
        </w:rPr>
        <w:t>direktorius.</w:t>
      </w:r>
    </w:p>
    <w:p w:rsidR="00F64959" w:rsidRDefault="00F64959" w:rsidP="00F8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Mokytojų tarybai vadovauja gimnazijos direktorius ar direktoriaus deleguotas pavaduotojas ugdymui.</w:t>
      </w:r>
    </w:p>
    <w:p w:rsidR="00F64959" w:rsidRDefault="00F64959" w:rsidP="00F8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Mokytojų tarybos sekretorių renka mokytojų tarybos nariai vieneriems metams.</w:t>
      </w:r>
    </w:p>
    <w:p w:rsidR="00FE462E" w:rsidRDefault="00F876F2" w:rsidP="00F876F2">
      <w:pPr>
        <w:spacing w:after="0" w:line="240" w:lineRule="auto"/>
        <w:rPr>
          <w:sz w:val="24"/>
          <w:szCs w:val="24"/>
        </w:rPr>
      </w:pPr>
      <w:r w:rsidRPr="00F876F2">
        <w:rPr>
          <w:sz w:val="24"/>
          <w:szCs w:val="24"/>
        </w:rPr>
        <w:br/>
      </w:r>
      <w:r w:rsidRPr="00F876F2">
        <w:rPr>
          <w:sz w:val="24"/>
          <w:szCs w:val="24"/>
        </w:rPr>
        <w:br/>
      </w:r>
      <w:r w:rsidRPr="00F876F2">
        <w:rPr>
          <w:b/>
          <w:bCs/>
          <w:sz w:val="24"/>
          <w:szCs w:val="24"/>
        </w:rPr>
        <w:t>II. PAGRINDINĖ VEIKLA</w:t>
      </w:r>
      <w:r w:rsidR="00F64959">
        <w:rPr>
          <w:sz w:val="24"/>
          <w:szCs w:val="24"/>
        </w:rPr>
        <w:br/>
      </w:r>
      <w:r w:rsidR="00F64959">
        <w:rPr>
          <w:sz w:val="24"/>
          <w:szCs w:val="24"/>
        </w:rPr>
        <w:br/>
        <w:t>9</w:t>
      </w:r>
      <w:r w:rsidRPr="00F876F2">
        <w:rPr>
          <w:sz w:val="24"/>
          <w:szCs w:val="24"/>
        </w:rPr>
        <w:t>. Aptaria švietimo pertvarkos klausimus, tolesnės jos rai</w:t>
      </w:r>
      <w:r w:rsidR="00DB72ED">
        <w:rPr>
          <w:sz w:val="24"/>
          <w:szCs w:val="24"/>
        </w:rPr>
        <w:t>dos galimybe</w:t>
      </w:r>
      <w:r w:rsidRPr="00F876F2">
        <w:rPr>
          <w:sz w:val="24"/>
          <w:szCs w:val="24"/>
        </w:rPr>
        <w:t>s, numato konkrečius</w:t>
      </w:r>
      <w:r w:rsidR="00DB72ED">
        <w:rPr>
          <w:sz w:val="24"/>
          <w:szCs w:val="24"/>
        </w:rPr>
        <w:t xml:space="preserve"> ugd</w:t>
      </w:r>
      <w:r w:rsidR="009D29A7">
        <w:rPr>
          <w:sz w:val="24"/>
          <w:szCs w:val="24"/>
        </w:rPr>
        <w:t>ymo reformos būdus gimnazijoje.</w:t>
      </w:r>
      <w:r w:rsidR="00DB72ED">
        <w:rPr>
          <w:sz w:val="24"/>
          <w:szCs w:val="24"/>
        </w:rPr>
        <w:br/>
        <w:t>10</w:t>
      </w:r>
      <w:r w:rsidRPr="00F876F2">
        <w:rPr>
          <w:sz w:val="24"/>
          <w:szCs w:val="24"/>
        </w:rPr>
        <w:t>. Svarsto pedagoginės veiklos tobulinimo formas</w:t>
      </w:r>
      <w:r w:rsidR="00DB72ED">
        <w:rPr>
          <w:sz w:val="24"/>
          <w:szCs w:val="24"/>
        </w:rPr>
        <w:t xml:space="preserve"> ir metodus.</w:t>
      </w:r>
      <w:r w:rsidR="00DB72ED">
        <w:rPr>
          <w:sz w:val="24"/>
          <w:szCs w:val="24"/>
        </w:rPr>
        <w:br/>
        <w:t>11. Telkia Gimnazijos</w:t>
      </w:r>
      <w:r w:rsidRPr="00F876F2">
        <w:rPr>
          <w:sz w:val="24"/>
          <w:szCs w:val="24"/>
        </w:rPr>
        <w:t xml:space="preserve"> kolektyvą ugdymo tobulinimui.</w:t>
      </w:r>
      <w:r w:rsidRPr="00F876F2">
        <w:rPr>
          <w:sz w:val="24"/>
          <w:szCs w:val="24"/>
        </w:rPr>
        <w:br/>
      </w:r>
      <w:r w:rsidRPr="00F876F2">
        <w:rPr>
          <w:sz w:val="24"/>
          <w:szCs w:val="24"/>
        </w:rPr>
        <w:br/>
      </w:r>
      <w:r w:rsidRPr="00F876F2">
        <w:rPr>
          <w:b/>
          <w:bCs/>
          <w:sz w:val="24"/>
          <w:szCs w:val="24"/>
        </w:rPr>
        <w:t>III. STRUKTŪRA IR FUNKCIJOS</w:t>
      </w:r>
      <w:r w:rsidR="00DB72ED">
        <w:rPr>
          <w:sz w:val="24"/>
          <w:szCs w:val="24"/>
        </w:rPr>
        <w:br/>
      </w:r>
      <w:r w:rsidR="00DB72ED">
        <w:rPr>
          <w:sz w:val="24"/>
          <w:szCs w:val="24"/>
        </w:rPr>
        <w:br/>
        <w:t>12</w:t>
      </w:r>
      <w:r w:rsidR="009D29A7">
        <w:rPr>
          <w:sz w:val="24"/>
          <w:szCs w:val="24"/>
        </w:rPr>
        <w:t>. Mokytojų taryba:</w:t>
      </w:r>
      <w:r w:rsidR="0057578B">
        <w:rPr>
          <w:sz w:val="24"/>
          <w:szCs w:val="24"/>
        </w:rPr>
        <w:br/>
        <w:t>12.1. inicijuoja gimnazijos</w:t>
      </w:r>
      <w:r w:rsidRPr="00F876F2">
        <w:rPr>
          <w:sz w:val="24"/>
          <w:szCs w:val="24"/>
        </w:rPr>
        <w:t xml:space="preserve"> kaitos procesus;</w:t>
      </w:r>
      <w:r w:rsidR="0057578B">
        <w:rPr>
          <w:sz w:val="24"/>
          <w:szCs w:val="24"/>
        </w:rPr>
        <w:t xml:space="preserve"> praktinius švietimo reformos įgyvendinimo klausimus</w:t>
      </w:r>
      <w:r w:rsidR="00FE462E">
        <w:rPr>
          <w:sz w:val="24"/>
          <w:szCs w:val="24"/>
        </w:rPr>
        <w:t>;</w:t>
      </w:r>
      <w:r w:rsidR="0057578B">
        <w:rPr>
          <w:sz w:val="24"/>
          <w:szCs w:val="24"/>
        </w:rPr>
        <w:br/>
        <w:t>12</w:t>
      </w:r>
      <w:r w:rsidRPr="00F876F2">
        <w:rPr>
          <w:sz w:val="24"/>
          <w:szCs w:val="24"/>
        </w:rPr>
        <w:t>.2. formuoja ir koreguoja veiklos tikslus ir uždavinius;</w:t>
      </w:r>
      <w:r w:rsidR="0057578B">
        <w:rPr>
          <w:sz w:val="24"/>
          <w:szCs w:val="24"/>
        </w:rPr>
        <w:t xml:space="preserve"> aptaria gimnazijos veiklos ir ugdymo planus;</w:t>
      </w:r>
      <w:r w:rsidR="00FE462E">
        <w:rPr>
          <w:sz w:val="24"/>
          <w:szCs w:val="24"/>
        </w:rPr>
        <w:br/>
        <w:t>12.3. priima nutarimus dėl gimnazijos ugdymo plano nuostatų įgyvendinimo;</w:t>
      </w:r>
    </w:p>
    <w:p w:rsidR="00FE462E" w:rsidRDefault="00FE462E" w:rsidP="00F8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12.4. aptaria bendrųjų ugdymo programų įgyvendinimo ir bendrojo išsilavinimo standartų pasiekimo klausimus;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12.5. svarsto </w:t>
      </w:r>
      <w:r w:rsidR="00F876F2" w:rsidRPr="00F876F2">
        <w:rPr>
          <w:sz w:val="24"/>
          <w:szCs w:val="24"/>
        </w:rPr>
        <w:t>optimalų ugdymo sąlygų sudarymą, u</w:t>
      </w:r>
      <w:r>
        <w:rPr>
          <w:sz w:val="24"/>
          <w:szCs w:val="24"/>
        </w:rPr>
        <w:t xml:space="preserve">gdymo turinio atnaujinimą, mokinių </w:t>
      </w:r>
      <w:proofErr w:type="spellStart"/>
      <w:r>
        <w:rPr>
          <w:sz w:val="24"/>
          <w:szCs w:val="24"/>
        </w:rPr>
        <w:t>ugdymo(si</w:t>
      </w:r>
      <w:proofErr w:type="spellEnd"/>
      <w:r>
        <w:rPr>
          <w:sz w:val="24"/>
          <w:szCs w:val="24"/>
        </w:rPr>
        <w:t>) rezultatus</w:t>
      </w:r>
      <w:r w:rsidR="00F876F2" w:rsidRPr="00F876F2">
        <w:rPr>
          <w:sz w:val="24"/>
          <w:szCs w:val="24"/>
        </w:rPr>
        <w:t>;</w:t>
      </w:r>
    </w:p>
    <w:p w:rsidR="00BD2830" w:rsidRDefault="00FE462E" w:rsidP="00F8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12.6. kartu su sveikatos priežiūros ir kitais mokyklos darbuotojais aptaria mokinių sveikatos, mokymosi, poilsio, drausmės, mitybos klausimus;</w:t>
      </w:r>
      <w:r>
        <w:rPr>
          <w:sz w:val="24"/>
          <w:szCs w:val="24"/>
        </w:rPr>
        <w:br/>
        <w:t>12.7</w:t>
      </w:r>
      <w:r w:rsidR="00F876F2" w:rsidRPr="00F876F2">
        <w:rPr>
          <w:sz w:val="24"/>
          <w:szCs w:val="24"/>
        </w:rPr>
        <w:t xml:space="preserve">. </w:t>
      </w:r>
      <w:r>
        <w:rPr>
          <w:sz w:val="24"/>
          <w:szCs w:val="24"/>
        </w:rPr>
        <w:t>aptaria prevencinio darbo dėl žalingų įpročių, narkotinių ir psichotropinių medžiagų vartojimo prevencijos veiklos rezultatus, darbo formas, jų efektyvumą;</w:t>
      </w:r>
      <w:r w:rsidR="00F876F2" w:rsidRPr="00F876F2">
        <w:rPr>
          <w:sz w:val="24"/>
          <w:szCs w:val="24"/>
        </w:rPr>
        <w:br/>
      </w:r>
      <w:r>
        <w:rPr>
          <w:sz w:val="24"/>
          <w:szCs w:val="24"/>
        </w:rPr>
        <w:t>12.8. teikia gimnazijos</w:t>
      </w:r>
      <w:r w:rsidR="00F876F2" w:rsidRPr="00F876F2">
        <w:rPr>
          <w:sz w:val="24"/>
          <w:szCs w:val="24"/>
        </w:rPr>
        <w:t xml:space="preserve"> administracijai siūlymus dėl pedagogų kvalifikacijos tobulinimo;</w:t>
      </w:r>
      <w:r w:rsidR="00F876F2" w:rsidRPr="00F876F2">
        <w:rPr>
          <w:sz w:val="24"/>
          <w:szCs w:val="24"/>
        </w:rPr>
        <w:br/>
      </w:r>
      <w:r>
        <w:rPr>
          <w:sz w:val="24"/>
          <w:szCs w:val="24"/>
        </w:rPr>
        <w:t>12.9. svarsto kėlimo į aukštesnę klasę, ugd</w:t>
      </w:r>
      <w:r w:rsidR="00BD2830">
        <w:rPr>
          <w:sz w:val="24"/>
          <w:szCs w:val="24"/>
        </w:rPr>
        <w:t>ymo programos baigimo klausimus:</w:t>
      </w:r>
    </w:p>
    <w:p w:rsidR="00BD2830" w:rsidRDefault="00BD2830" w:rsidP="00F8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12.9.1.išnagrinėjusi mokinio atsilikimo moksle priežastis ir įvertinusi mokytojų bei klasės vadovo darbą su juo per mokslo metus, skiria papildomus darbus, nustato trukmę, atsiskaitymo, pakartotinio svarstymo dėl kėlimo į aukštesnę klasę ar palikimo kartoti kursą datą;</w:t>
      </w:r>
    </w:p>
    <w:p w:rsidR="00BD2830" w:rsidRDefault="00BD2830" w:rsidP="00F8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12.9.2. atsižvelgusi į vieno iš tėvų pateiktą pageidavimą (raštu) bei klasės vadovo siūlymą, priima nutarimą, siūlantį direktoriui mokinį kelti į aukštesnę klasę arba palikti kartoti kursą;</w:t>
      </w:r>
    </w:p>
    <w:p w:rsidR="009D29A7" w:rsidRDefault="00BD2830" w:rsidP="00F876F2">
      <w:pPr>
        <w:spacing w:after="0" w:line="240" w:lineRule="auto"/>
        <w:rPr>
          <w:sz w:val="24"/>
          <w:szCs w:val="24"/>
        </w:rPr>
      </w:pPr>
      <w:r w:rsidRPr="009D29A7">
        <w:rPr>
          <w:sz w:val="24"/>
          <w:szCs w:val="24"/>
        </w:rPr>
        <w:t>12.9.3.išsiskyrus tėvų (globėjų)</w:t>
      </w:r>
      <w:r w:rsidR="009D29A7" w:rsidRPr="009D29A7">
        <w:rPr>
          <w:sz w:val="24"/>
          <w:szCs w:val="24"/>
        </w:rPr>
        <w:t xml:space="preserve"> ir mokytojų nuomonei, priima nutarimą siūlyti mokyklos direktoriui išklausyti direktoriaus pavaduotojo ugdymui informaciją apie dalyko mokytojo ar klasės vadovo darbą ir priimti galutinį sprendimą.</w:t>
      </w:r>
      <w:r w:rsidR="00F876F2" w:rsidRPr="009D29A7">
        <w:rPr>
          <w:sz w:val="24"/>
          <w:szCs w:val="24"/>
        </w:rPr>
        <w:br/>
      </w:r>
      <w:r w:rsidR="009D29A7">
        <w:rPr>
          <w:sz w:val="24"/>
          <w:szCs w:val="24"/>
        </w:rPr>
        <w:t>12.9.4. mokiniams, stokojantiems mokymosi motyvacijos, nesilaikantiems visuotinai priimtų mokyklos taisyklių, pažeidžiantiems mokymo sutarties sąlygas, sulaukusiems 16 metų, siūlo kitą mokymosi ar veiklos formą.</w:t>
      </w:r>
    </w:p>
    <w:p w:rsidR="009D29A7" w:rsidRDefault="009D29A7" w:rsidP="00F8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D</w:t>
      </w:r>
      <w:r w:rsidRPr="009D29A7">
        <w:rPr>
          <w:sz w:val="24"/>
          <w:szCs w:val="24"/>
        </w:rPr>
        <w:t>eleguo</w:t>
      </w:r>
      <w:r>
        <w:rPr>
          <w:sz w:val="24"/>
          <w:szCs w:val="24"/>
        </w:rPr>
        <w:t>ja atstovus į Gimnazijos tarybą.</w:t>
      </w:r>
    </w:p>
    <w:p w:rsidR="009D29A7" w:rsidRDefault="009D29A7" w:rsidP="00F8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Pritaria mokyklos strateginiam planui, metiniam veiklos planui, prižiūri jų įgyvendinimą.</w:t>
      </w:r>
    </w:p>
    <w:p w:rsidR="00E85385" w:rsidRDefault="009D29A7" w:rsidP="00F8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E85385">
        <w:rPr>
          <w:sz w:val="24"/>
          <w:szCs w:val="24"/>
        </w:rPr>
        <w:t>Analizuoja mokinių mokymosi krūvius.</w:t>
      </w:r>
    </w:p>
    <w:p w:rsidR="00E85385" w:rsidRDefault="00E85385" w:rsidP="00F8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 Sprendžia mokinių skatinimo klausimus.</w:t>
      </w:r>
    </w:p>
    <w:p w:rsidR="00E85385" w:rsidRDefault="00E85385" w:rsidP="00F8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Svarsto mokytojų darbo krūvius (pamokų ir papildomų darbų paskirstymą), neformaliojo švietimo organizavimą.</w:t>
      </w:r>
    </w:p>
    <w:p w:rsidR="00E85385" w:rsidRDefault="00E85385" w:rsidP="00F8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 Numato mokinių pažangos ir pasiekimų vertinimo tvarką.</w:t>
      </w:r>
    </w:p>
    <w:p w:rsidR="00E85385" w:rsidRDefault="00E85385" w:rsidP="00F8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 Teikia siūlymus mokyklos tarybai įvairiais mokyklos veiklos organizavimo bei ugdymo klausimais.</w:t>
      </w:r>
    </w:p>
    <w:p w:rsidR="00E85385" w:rsidRDefault="00E85385" w:rsidP="00F8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20. Svarsto ir teikia mokyklos tarybai pritarti vidaus darbo tvarkos taisyklėms.</w:t>
      </w:r>
      <w:r w:rsidR="00F876F2" w:rsidRPr="00F876F2">
        <w:rPr>
          <w:sz w:val="24"/>
          <w:szCs w:val="24"/>
        </w:rPr>
        <w:br/>
      </w:r>
      <w:r>
        <w:rPr>
          <w:sz w:val="24"/>
          <w:szCs w:val="24"/>
        </w:rPr>
        <w:t>21. P</w:t>
      </w:r>
      <w:r w:rsidR="00F876F2" w:rsidRPr="00F876F2">
        <w:rPr>
          <w:sz w:val="24"/>
          <w:szCs w:val="24"/>
        </w:rPr>
        <w:t>riima nutarimus kitais, tei</w:t>
      </w:r>
      <w:r>
        <w:rPr>
          <w:sz w:val="24"/>
          <w:szCs w:val="24"/>
        </w:rPr>
        <w:t>sės aktų nustatytais ar Gimnazijos</w:t>
      </w:r>
      <w:r w:rsidR="00F876F2" w:rsidRPr="00F876F2">
        <w:rPr>
          <w:sz w:val="24"/>
          <w:szCs w:val="24"/>
        </w:rPr>
        <w:t xml:space="preserve"> direktoriaus teikiamais klausimais.</w:t>
      </w:r>
      <w:r w:rsidR="00F876F2" w:rsidRPr="00F876F2">
        <w:rPr>
          <w:sz w:val="24"/>
          <w:szCs w:val="24"/>
        </w:rPr>
        <w:br/>
      </w:r>
      <w:r w:rsidR="00F876F2" w:rsidRPr="00F876F2">
        <w:rPr>
          <w:sz w:val="24"/>
          <w:szCs w:val="24"/>
        </w:rPr>
        <w:br/>
      </w:r>
      <w:r w:rsidR="009D29A7">
        <w:rPr>
          <w:b/>
          <w:bCs/>
          <w:sz w:val="24"/>
          <w:szCs w:val="24"/>
        </w:rPr>
        <w:t>I</w:t>
      </w:r>
      <w:r w:rsidR="00F876F2" w:rsidRPr="00F876F2">
        <w:rPr>
          <w:b/>
          <w:bCs/>
          <w:sz w:val="24"/>
          <w:szCs w:val="24"/>
        </w:rPr>
        <w:t>V. VEIKLOS ORGANIZAVIMAS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22. Mokytojų</w:t>
      </w:r>
      <w:r w:rsidR="00F876F2" w:rsidRPr="00F876F2">
        <w:rPr>
          <w:sz w:val="24"/>
          <w:szCs w:val="24"/>
        </w:rPr>
        <w:t xml:space="preserve"> tarybos pos</w:t>
      </w:r>
      <w:r>
        <w:rPr>
          <w:sz w:val="24"/>
          <w:szCs w:val="24"/>
        </w:rPr>
        <w:t>ėdžiai šaukiami ne rečiau kaip 6</w:t>
      </w:r>
      <w:r w:rsidR="00F876F2" w:rsidRPr="00F876F2">
        <w:rPr>
          <w:sz w:val="24"/>
          <w:szCs w:val="24"/>
        </w:rPr>
        <w:t xml:space="preserve"> kartus per mokslo metus. Prireikus gali b</w:t>
      </w:r>
      <w:r>
        <w:rPr>
          <w:sz w:val="24"/>
          <w:szCs w:val="24"/>
        </w:rPr>
        <w:t>ūti sušauktas neeilinis Mokytojų</w:t>
      </w:r>
      <w:r w:rsidR="00F876F2" w:rsidRPr="00F876F2">
        <w:rPr>
          <w:sz w:val="24"/>
          <w:szCs w:val="24"/>
        </w:rPr>
        <w:t xml:space="preserve"> tarybos posėdis.</w:t>
      </w:r>
      <w:r w:rsidR="00F876F2" w:rsidRPr="00F876F2">
        <w:rPr>
          <w:sz w:val="24"/>
          <w:szCs w:val="24"/>
        </w:rPr>
        <w:br/>
      </w:r>
      <w:r>
        <w:rPr>
          <w:sz w:val="24"/>
          <w:szCs w:val="24"/>
        </w:rPr>
        <w:t>23.</w:t>
      </w:r>
      <w:r w:rsidR="00F876F2" w:rsidRPr="00F876F2">
        <w:rPr>
          <w:sz w:val="24"/>
          <w:szCs w:val="24"/>
        </w:rPr>
        <w:t xml:space="preserve"> Posėdis yra teisėtas, jei jame dalyvauja ne mažiau kaip2/3 pedagogų tarybos narių. Nutarimai priimami posėdyje dalyvavusių narių balsų dauguma. Esant lygiam ”už “ ir “prieš “ balsų skaičiui, sprendži</w:t>
      </w:r>
      <w:r>
        <w:rPr>
          <w:sz w:val="24"/>
          <w:szCs w:val="24"/>
        </w:rPr>
        <w:t>amasis balsas priklauso mokytojų tarybos pirmininkui.</w:t>
      </w:r>
      <w:r>
        <w:rPr>
          <w:sz w:val="24"/>
          <w:szCs w:val="24"/>
        </w:rPr>
        <w:br/>
        <w:t>24</w:t>
      </w:r>
      <w:r w:rsidR="00F876F2" w:rsidRPr="00F876F2">
        <w:rPr>
          <w:sz w:val="24"/>
          <w:szCs w:val="24"/>
        </w:rPr>
        <w:t>. Mokytojų tarybos nutarimus gali s</w:t>
      </w:r>
      <w:r>
        <w:rPr>
          <w:sz w:val="24"/>
          <w:szCs w:val="24"/>
        </w:rPr>
        <w:t>ustabdyti Gimnazijos</w:t>
      </w:r>
      <w:r w:rsidR="00F876F2" w:rsidRPr="00F876F2">
        <w:rPr>
          <w:sz w:val="24"/>
          <w:szCs w:val="24"/>
        </w:rPr>
        <w:t xml:space="preserve"> ta</w:t>
      </w:r>
      <w:r>
        <w:rPr>
          <w:sz w:val="24"/>
          <w:szCs w:val="24"/>
        </w:rPr>
        <w:t>ryba, atšaukti – savininkas.</w:t>
      </w:r>
      <w:r>
        <w:rPr>
          <w:sz w:val="24"/>
          <w:szCs w:val="24"/>
        </w:rPr>
        <w:br/>
        <w:t>25</w:t>
      </w:r>
      <w:r w:rsidR="00F876F2" w:rsidRPr="00F876F2">
        <w:rPr>
          <w:sz w:val="24"/>
          <w:szCs w:val="24"/>
        </w:rPr>
        <w:t xml:space="preserve">. Į posėdžius gali </w:t>
      </w:r>
      <w:r>
        <w:rPr>
          <w:sz w:val="24"/>
          <w:szCs w:val="24"/>
        </w:rPr>
        <w:t xml:space="preserve">būti kviečiami ir kitų Gimnazijos </w:t>
      </w:r>
      <w:r w:rsidR="00F876F2" w:rsidRPr="00F876F2">
        <w:rPr>
          <w:sz w:val="24"/>
          <w:szCs w:val="24"/>
        </w:rPr>
        <w:t>savivaldos institucijų atstovai.</w:t>
      </w:r>
    </w:p>
    <w:p w:rsidR="00F876F2" w:rsidRDefault="00E85385" w:rsidP="00F8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26. Klausimus svarstymui mokytojų taryboje rengia gimnazijos administracija, pasitelkusi mokytojus bei kitus mokyklos specialistus.</w:t>
      </w:r>
      <w:r w:rsidR="00F876F2" w:rsidRPr="00F876F2">
        <w:rPr>
          <w:sz w:val="24"/>
          <w:szCs w:val="24"/>
        </w:rPr>
        <w:br/>
      </w:r>
      <w:r w:rsidR="00F876F2" w:rsidRPr="00F876F2">
        <w:rPr>
          <w:sz w:val="24"/>
          <w:szCs w:val="24"/>
        </w:rPr>
        <w:br/>
      </w:r>
      <w:r w:rsidR="009D29A7">
        <w:rPr>
          <w:b/>
          <w:bCs/>
          <w:sz w:val="24"/>
          <w:szCs w:val="24"/>
        </w:rPr>
        <w:t>V</w:t>
      </w:r>
      <w:r w:rsidR="00F876F2" w:rsidRPr="00F876F2">
        <w:rPr>
          <w:b/>
          <w:bCs/>
          <w:sz w:val="24"/>
          <w:szCs w:val="24"/>
        </w:rPr>
        <w:t>. TARYBOS NARIŲ TEISĖS IR PAREIGOS</w:t>
      </w:r>
      <w:r w:rsidR="004B6E79">
        <w:rPr>
          <w:sz w:val="24"/>
          <w:szCs w:val="24"/>
        </w:rPr>
        <w:br/>
      </w:r>
      <w:r w:rsidR="004B6E79">
        <w:rPr>
          <w:sz w:val="24"/>
          <w:szCs w:val="24"/>
        </w:rPr>
        <w:br/>
        <w:t>2</w:t>
      </w:r>
      <w:r w:rsidR="00F876F2" w:rsidRPr="00F876F2">
        <w:rPr>
          <w:sz w:val="24"/>
          <w:szCs w:val="24"/>
        </w:rPr>
        <w:t>7. Ta</w:t>
      </w:r>
      <w:r w:rsidR="004B6E79">
        <w:rPr>
          <w:sz w:val="24"/>
          <w:szCs w:val="24"/>
        </w:rPr>
        <w:t>rybos pirmininkas turi teisę:</w:t>
      </w:r>
      <w:r w:rsidR="004B6E79">
        <w:rPr>
          <w:sz w:val="24"/>
          <w:szCs w:val="24"/>
        </w:rPr>
        <w:br/>
        <w:t>2</w:t>
      </w:r>
      <w:r w:rsidR="00F876F2" w:rsidRPr="00F876F2">
        <w:rPr>
          <w:sz w:val="24"/>
          <w:szCs w:val="24"/>
        </w:rPr>
        <w:t xml:space="preserve">7.1. skelbti ir pakeisti posėdžio datą ir </w:t>
      </w:r>
      <w:r w:rsidR="004B6E79">
        <w:rPr>
          <w:sz w:val="24"/>
          <w:szCs w:val="24"/>
        </w:rPr>
        <w:t>darbotvarkę;</w:t>
      </w:r>
      <w:r w:rsidR="004B6E79">
        <w:rPr>
          <w:sz w:val="24"/>
          <w:szCs w:val="24"/>
        </w:rPr>
        <w:br/>
        <w:t>2</w:t>
      </w:r>
      <w:r w:rsidR="00F876F2" w:rsidRPr="00F876F2">
        <w:rPr>
          <w:sz w:val="24"/>
          <w:szCs w:val="24"/>
        </w:rPr>
        <w:t>7.2. leisti Tarybos nariui nedalyvauti posėdyje;</w:t>
      </w:r>
      <w:r w:rsidR="00F876F2" w:rsidRPr="00F876F2">
        <w:rPr>
          <w:sz w:val="24"/>
          <w:szCs w:val="24"/>
        </w:rPr>
        <w:br/>
      </w:r>
      <w:r w:rsidR="00F876F2" w:rsidRPr="00F876F2">
        <w:rPr>
          <w:sz w:val="24"/>
          <w:szCs w:val="24"/>
        </w:rPr>
        <w:br/>
      </w:r>
      <w:r w:rsidR="004B6E79">
        <w:rPr>
          <w:sz w:val="24"/>
          <w:szCs w:val="24"/>
        </w:rPr>
        <w:lastRenderedPageBreak/>
        <w:t>2</w:t>
      </w:r>
      <w:r w:rsidR="00F876F2" w:rsidRPr="00F876F2">
        <w:rPr>
          <w:sz w:val="24"/>
          <w:szCs w:val="24"/>
        </w:rPr>
        <w:t>7.3. siūlyti posėdžio</w:t>
      </w:r>
      <w:r w:rsidR="004B6E79">
        <w:rPr>
          <w:sz w:val="24"/>
          <w:szCs w:val="24"/>
        </w:rPr>
        <w:t xml:space="preserve"> reglamentą, nutarimo projektą;</w:t>
      </w:r>
      <w:r w:rsidR="004B6E79">
        <w:rPr>
          <w:sz w:val="24"/>
          <w:szCs w:val="24"/>
        </w:rPr>
        <w:br/>
        <w:t>2</w:t>
      </w:r>
      <w:r w:rsidR="00F876F2" w:rsidRPr="00F876F2">
        <w:rPr>
          <w:sz w:val="24"/>
          <w:szCs w:val="24"/>
        </w:rPr>
        <w:t>7.4. būti reiklus ir</w:t>
      </w:r>
      <w:r w:rsidR="004B6E79">
        <w:rPr>
          <w:sz w:val="24"/>
          <w:szCs w:val="24"/>
        </w:rPr>
        <w:t xml:space="preserve"> laikytis pedagoginės etikos;</w:t>
      </w:r>
      <w:r w:rsidR="004B6E79">
        <w:rPr>
          <w:sz w:val="24"/>
          <w:szCs w:val="24"/>
        </w:rPr>
        <w:br/>
        <w:t>2</w:t>
      </w:r>
      <w:r w:rsidR="00F876F2" w:rsidRPr="00F876F2">
        <w:rPr>
          <w:sz w:val="24"/>
          <w:szCs w:val="24"/>
        </w:rPr>
        <w:t>7.5. informuoti apie anksčiau priimtų nutari</w:t>
      </w:r>
      <w:r w:rsidR="004B6E79">
        <w:rPr>
          <w:sz w:val="24"/>
          <w:szCs w:val="24"/>
        </w:rPr>
        <w:t>mų ir rekomendacijų medžiagą;</w:t>
      </w:r>
      <w:r w:rsidR="004B6E79">
        <w:rPr>
          <w:sz w:val="24"/>
          <w:szCs w:val="24"/>
        </w:rPr>
        <w:br/>
        <w:t>2</w:t>
      </w:r>
      <w:r w:rsidR="00F876F2" w:rsidRPr="00F876F2">
        <w:rPr>
          <w:sz w:val="24"/>
          <w:szCs w:val="24"/>
        </w:rPr>
        <w:t>7.6. leisti Tarybos nariui iš anksto susip</w:t>
      </w:r>
      <w:r w:rsidR="004B6E79">
        <w:rPr>
          <w:sz w:val="24"/>
          <w:szCs w:val="24"/>
        </w:rPr>
        <w:t>ažinti su svarstymo medžiaga;</w:t>
      </w:r>
      <w:r w:rsidR="004B6E79">
        <w:rPr>
          <w:sz w:val="24"/>
          <w:szCs w:val="24"/>
        </w:rPr>
        <w:br/>
        <w:t>2</w:t>
      </w:r>
      <w:r w:rsidR="00F876F2" w:rsidRPr="00F876F2">
        <w:rPr>
          <w:sz w:val="24"/>
          <w:szCs w:val="24"/>
        </w:rPr>
        <w:t>7.7. ta</w:t>
      </w:r>
      <w:r w:rsidR="004B6E79">
        <w:rPr>
          <w:sz w:val="24"/>
          <w:szCs w:val="24"/>
        </w:rPr>
        <w:t>upiai naudoti posėdžio laiką.</w:t>
      </w:r>
      <w:r w:rsidR="004B6E79">
        <w:rPr>
          <w:sz w:val="24"/>
          <w:szCs w:val="24"/>
        </w:rPr>
        <w:br/>
        <w:t>28. Tarybos nariai turi teisę:</w:t>
      </w:r>
      <w:r w:rsidR="004B6E79">
        <w:rPr>
          <w:sz w:val="24"/>
          <w:szCs w:val="24"/>
        </w:rPr>
        <w:br/>
        <w:t>2</w:t>
      </w:r>
      <w:r w:rsidR="00F876F2" w:rsidRPr="00F876F2">
        <w:rPr>
          <w:sz w:val="24"/>
          <w:szCs w:val="24"/>
        </w:rPr>
        <w:t>8.1. siūlyti klausimus, kuriuose būtų nagrinėja</w:t>
      </w:r>
      <w:r w:rsidR="004B6E79">
        <w:rPr>
          <w:sz w:val="24"/>
          <w:szCs w:val="24"/>
        </w:rPr>
        <w:t>mas Gimnazijos darbo gerinimas;</w:t>
      </w:r>
      <w:r w:rsidR="004B6E79">
        <w:rPr>
          <w:sz w:val="24"/>
          <w:szCs w:val="24"/>
        </w:rPr>
        <w:br/>
        <w:t>2</w:t>
      </w:r>
      <w:r w:rsidR="00F876F2" w:rsidRPr="00F876F2">
        <w:rPr>
          <w:sz w:val="24"/>
          <w:szCs w:val="24"/>
        </w:rPr>
        <w:t>8.2. aktyviai dalyvauti ruošimesi posėd</w:t>
      </w:r>
      <w:r w:rsidR="004B6E79">
        <w:rPr>
          <w:sz w:val="24"/>
          <w:szCs w:val="24"/>
        </w:rPr>
        <w:t>žiui;</w:t>
      </w:r>
      <w:r w:rsidR="004B6E79">
        <w:rPr>
          <w:sz w:val="24"/>
          <w:szCs w:val="24"/>
        </w:rPr>
        <w:br/>
        <w:t>2</w:t>
      </w:r>
      <w:r w:rsidR="00F876F2" w:rsidRPr="00F876F2">
        <w:rPr>
          <w:sz w:val="24"/>
          <w:szCs w:val="24"/>
        </w:rPr>
        <w:t>8.3. iš anksto susip</w:t>
      </w:r>
      <w:r w:rsidR="004B6E79">
        <w:rPr>
          <w:sz w:val="24"/>
          <w:szCs w:val="24"/>
        </w:rPr>
        <w:t>ažinti su svarstymo medžiaga;</w:t>
      </w:r>
      <w:r w:rsidR="004B6E79">
        <w:rPr>
          <w:sz w:val="24"/>
          <w:szCs w:val="24"/>
        </w:rPr>
        <w:br/>
        <w:t>2</w:t>
      </w:r>
      <w:r w:rsidR="00F876F2" w:rsidRPr="00F876F2">
        <w:rPr>
          <w:sz w:val="24"/>
          <w:szCs w:val="24"/>
        </w:rPr>
        <w:t>8.4. pasakyti sav</w:t>
      </w:r>
      <w:r w:rsidR="004B6E79">
        <w:rPr>
          <w:sz w:val="24"/>
          <w:szCs w:val="24"/>
        </w:rPr>
        <w:t>o nuomonę svarstomu klausimu;</w:t>
      </w:r>
      <w:r w:rsidR="004B6E79">
        <w:rPr>
          <w:sz w:val="24"/>
          <w:szCs w:val="24"/>
        </w:rPr>
        <w:br/>
        <w:t>2</w:t>
      </w:r>
      <w:r w:rsidR="00F876F2" w:rsidRPr="00F876F2">
        <w:rPr>
          <w:sz w:val="24"/>
          <w:szCs w:val="24"/>
        </w:rPr>
        <w:t>8.5. teikti pasiūlymus posėd</w:t>
      </w:r>
      <w:r w:rsidR="004B6E79">
        <w:rPr>
          <w:sz w:val="24"/>
          <w:szCs w:val="24"/>
        </w:rPr>
        <w:t>žio darbotvarkei ir nutarimams.</w:t>
      </w:r>
      <w:r w:rsidR="004B6E79">
        <w:rPr>
          <w:sz w:val="24"/>
          <w:szCs w:val="24"/>
        </w:rPr>
        <w:br/>
        <w:t>29. Tarybos nariai privalo:</w:t>
      </w:r>
      <w:r w:rsidR="004B6E79">
        <w:rPr>
          <w:sz w:val="24"/>
          <w:szCs w:val="24"/>
        </w:rPr>
        <w:br/>
        <w:t>2</w:t>
      </w:r>
      <w:r w:rsidR="00F876F2" w:rsidRPr="00F876F2">
        <w:rPr>
          <w:sz w:val="24"/>
          <w:szCs w:val="24"/>
        </w:rPr>
        <w:t>9.1. d</w:t>
      </w:r>
      <w:r w:rsidR="004B6E79">
        <w:rPr>
          <w:sz w:val="24"/>
          <w:szCs w:val="24"/>
        </w:rPr>
        <w:t>alyvauti Tarybos posėdžiuose;</w:t>
      </w:r>
      <w:r w:rsidR="004B6E79">
        <w:rPr>
          <w:sz w:val="24"/>
          <w:szCs w:val="24"/>
        </w:rPr>
        <w:br/>
        <w:t>2</w:t>
      </w:r>
      <w:r w:rsidR="00F876F2" w:rsidRPr="00F876F2">
        <w:rPr>
          <w:sz w:val="24"/>
          <w:szCs w:val="24"/>
        </w:rPr>
        <w:t>9.2. laikytis peda</w:t>
      </w:r>
      <w:r w:rsidR="004B6E79">
        <w:rPr>
          <w:sz w:val="24"/>
          <w:szCs w:val="24"/>
        </w:rPr>
        <w:t>goginės etikos;</w:t>
      </w:r>
      <w:r w:rsidR="004B6E79">
        <w:rPr>
          <w:sz w:val="24"/>
          <w:szCs w:val="24"/>
        </w:rPr>
        <w:br/>
        <w:t>2</w:t>
      </w:r>
      <w:r w:rsidR="00F876F2" w:rsidRPr="00F876F2">
        <w:rPr>
          <w:sz w:val="24"/>
          <w:szCs w:val="24"/>
        </w:rPr>
        <w:t>9.3. priimti kri</w:t>
      </w:r>
      <w:r w:rsidR="004B6E79">
        <w:rPr>
          <w:sz w:val="24"/>
          <w:szCs w:val="24"/>
        </w:rPr>
        <w:t>tines pastabas ir pasiūlymus;</w:t>
      </w:r>
      <w:r w:rsidR="004B6E79">
        <w:rPr>
          <w:sz w:val="24"/>
          <w:szCs w:val="24"/>
        </w:rPr>
        <w:br/>
        <w:t>2</w:t>
      </w:r>
      <w:r w:rsidR="00F876F2" w:rsidRPr="00F876F2">
        <w:rPr>
          <w:sz w:val="24"/>
          <w:szCs w:val="24"/>
        </w:rPr>
        <w:t>9.4. ta</w:t>
      </w:r>
      <w:r w:rsidR="004B6E79">
        <w:rPr>
          <w:sz w:val="24"/>
          <w:szCs w:val="24"/>
        </w:rPr>
        <w:t>upiai naudoti posėdžio laiką;</w:t>
      </w:r>
      <w:r w:rsidR="004B6E79">
        <w:rPr>
          <w:sz w:val="24"/>
          <w:szCs w:val="24"/>
        </w:rPr>
        <w:br/>
        <w:t>2</w:t>
      </w:r>
      <w:r w:rsidR="00F876F2" w:rsidRPr="00F876F2">
        <w:rPr>
          <w:sz w:val="24"/>
          <w:szCs w:val="24"/>
        </w:rPr>
        <w:t>9.5. prašyti tarybos pirmininko leidimo nedalyvauti posėdyje dėl svarbios priežasties, pranešti Tarybos pirmininkui apie nedalyvavimo posėdyje priežastis.</w:t>
      </w:r>
      <w:r w:rsidR="00F876F2" w:rsidRPr="00F876F2">
        <w:rPr>
          <w:sz w:val="24"/>
          <w:szCs w:val="24"/>
        </w:rPr>
        <w:br/>
      </w:r>
      <w:r w:rsidR="00F876F2" w:rsidRPr="00F876F2">
        <w:rPr>
          <w:sz w:val="24"/>
          <w:szCs w:val="24"/>
        </w:rPr>
        <w:br/>
      </w:r>
      <w:r w:rsidR="004B6E79">
        <w:rPr>
          <w:b/>
          <w:bCs/>
          <w:sz w:val="24"/>
          <w:szCs w:val="24"/>
        </w:rPr>
        <w:t>VI</w:t>
      </w:r>
      <w:r w:rsidR="00F876F2" w:rsidRPr="00F876F2">
        <w:rPr>
          <w:b/>
          <w:bCs/>
          <w:sz w:val="24"/>
          <w:szCs w:val="24"/>
        </w:rPr>
        <w:t>. TARYBOS RYŠIAI</w:t>
      </w:r>
      <w:r w:rsidR="004B6E79">
        <w:rPr>
          <w:sz w:val="24"/>
          <w:szCs w:val="24"/>
        </w:rPr>
        <w:br/>
      </w:r>
      <w:r w:rsidR="004B6E79">
        <w:rPr>
          <w:sz w:val="24"/>
          <w:szCs w:val="24"/>
        </w:rPr>
        <w:br/>
        <w:t>30. Mokytojų</w:t>
      </w:r>
      <w:r w:rsidR="00F876F2" w:rsidRPr="00F876F2">
        <w:rPr>
          <w:sz w:val="24"/>
          <w:szCs w:val="24"/>
        </w:rPr>
        <w:t xml:space="preserve"> t</w:t>
      </w:r>
      <w:r w:rsidR="004B6E79">
        <w:rPr>
          <w:sz w:val="24"/>
          <w:szCs w:val="24"/>
        </w:rPr>
        <w:t>aryba palaiko ryšius su Gimnazijos</w:t>
      </w:r>
      <w:r w:rsidR="00F876F2" w:rsidRPr="00F876F2">
        <w:rPr>
          <w:sz w:val="24"/>
          <w:szCs w:val="24"/>
        </w:rPr>
        <w:t xml:space="preserve"> taryba, pagal reikalą – su rajono savivaldybės atstovais</w:t>
      </w:r>
      <w:r w:rsidR="004B6E79">
        <w:rPr>
          <w:sz w:val="24"/>
          <w:szCs w:val="24"/>
        </w:rPr>
        <w:t>, kitų švietimo įstaigų Mokytojų</w:t>
      </w:r>
      <w:r w:rsidR="00F876F2" w:rsidRPr="00F876F2">
        <w:rPr>
          <w:sz w:val="24"/>
          <w:szCs w:val="24"/>
        </w:rPr>
        <w:t xml:space="preserve"> tarybomis, rajono savivaldybe ir kitais jos veiklą įtakojančiais juridiniais ir fiziniais asmenimis.</w:t>
      </w:r>
      <w:r w:rsidR="00F876F2" w:rsidRPr="00F876F2">
        <w:rPr>
          <w:sz w:val="24"/>
          <w:szCs w:val="24"/>
        </w:rPr>
        <w:br/>
      </w:r>
      <w:r w:rsidR="00F876F2" w:rsidRPr="00F876F2">
        <w:rPr>
          <w:sz w:val="24"/>
          <w:szCs w:val="24"/>
        </w:rPr>
        <w:br/>
      </w:r>
      <w:r w:rsidR="004B6E79">
        <w:rPr>
          <w:b/>
          <w:bCs/>
          <w:sz w:val="24"/>
          <w:szCs w:val="24"/>
        </w:rPr>
        <w:t>VII</w:t>
      </w:r>
      <w:r w:rsidR="00F876F2" w:rsidRPr="00F876F2">
        <w:rPr>
          <w:b/>
          <w:bCs/>
          <w:sz w:val="24"/>
          <w:szCs w:val="24"/>
        </w:rPr>
        <w:t>. VEIKLOS KONTROLĖ</w:t>
      </w:r>
      <w:r w:rsidR="004B6E79">
        <w:rPr>
          <w:sz w:val="24"/>
          <w:szCs w:val="24"/>
        </w:rPr>
        <w:br/>
      </w:r>
      <w:r w:rsidR="004B6E79">
        <w:rPr>
          <w:sz w:val="24"/>
          <w:szCs w:val="24"/>
        </w:rPr>
        <w:br/>
        <w:t>31. Mokytojų</w:t>
      </w:r>
      <w:r w:rsidR="00F876F2" w:rsidRPr="00F876F2">
        <w:rPr>
          <w:sz w:val="24"/>
          <w:szCs w:val="24"/>
        </w:rPr>
        <w:t xml:space="preserve"> tarybos veiklą prižiūri savininkas.</w:t>
      </w:r>
      <w:r w:rsidR="00F876F2" w:rsidRPr="00F876F2">
        <w:rPr>
          <w:sz w:val="24"/>
          <w:szCs w:val="24"/>
        </w:rPr>
        <w:br/>
      </w:r>
      <w:r w:rsidR="00F876F2" w:rsidRPr="00F876F2">
        <w:rPr>
          <w:sz w:val="24"/>
          <w:szCs w:val="24"/>
        </w:rPr>
        <w:br/>
      </w:r>
      <w:r w:rsidR="004B6E79">
        <w:rPr>
          <w:b/>
          <w:bCs/>
          <w:sz w:val="24"/>
          <w:szCs w:val="24"/>
        </w:rPr>
        <w:t>VIII</w:t>
      </w:r>
      <w:r w:rsidR="00F876F2" w:rsidRPr="00F876F2">
        <w:rPr>
          <w:b/>
          <w:bCs/>
          <w:sz w:val="24"/>
          <w:szCs w:val="24"/>
        </w:rPr>
        <w:t>. ARCHYVO IR RAŠTVEDYBOS ORGANIZAVIMO TVARKA</w:t>
      </w:r>
      <w:r w:rsidR="004B6E79">
        <w:rPr>
          <w:sz w:val="24"/>
          <w:szCs w:val="24"/>
        </w:rPr>
        <w:br/>
      </w:r>
      <w:r w:rsidR="004B6E79">
        <w:rPr>
          <w:sz w:val="24"/>
          <w:szCs w:val="24"/>
        </w:rPr>
        <w:br/>
        <w:t>32. Bylos, kurias veda Mokytojų taryba, įrašomos į Gimnazijos</w:t>
      </w:r>
      <w:r w:rsidR="00F876F2" w:rsidRPr="00F876F2">
        <w:rPr>
          <w:sz w:val="24"/>
          <w:szCs w:val="24"/>
        </w:rPr>
        <w:t xml:space="preserve"> dokumentacijos planą i</w:t>
      </w:r>
      <w:r w:rsidR="004B6E79">
        <w:rPr>
          <w:sz w:val="24"/>
          <w:szCs w:val="24"/>
        </w:rPr>
        <w:t>r perduodamos saugoti į Gimnazijos archyvą.</w:t>
      </w:r>
      <w:r w:rsidR="004B6E79">
        <w:rPr>
          <w:sz w:val="24"/>
          <w:szCs w:val="24"/>
        </w:rPr>
        <w:br/>
        <w:t>3</w:t>
      </w:r>
      <w:r w:rsidR="00F876F2" w:rsidRPr="00F876F2">
        <w:rPr>
          <w:sz w:val="24"/>
          <w:szCs w:val="24"/>
        </w:rPr>
        <w:t>3. Raštvedyba tvarkoma tai reglamentuojanč</w:t>
      </w:r>
      <w:r w:rsidR="004B6E79">
        <w:rPr>
          <w:sz w:val="24"/>
          <w:szCs w:val="24"/>
        </w:rPr>
        <w:t>ių dokumentų nurodyta tvarka.</w:t>
      </w:r>
      <w:r w:rsidR="004B6E79">
        <w:rPr>
          <w:sz w:val="24"/>
          <w:szCs w:val="24"/>
        </w:rPr>
        <w:br/>
        <w:t>3</w:t>
      </w:r>
      <w:r w:rsidR="00F876F2" w:rsidRPr="00F876F2">
        <w:rPr>
          <w:sz w:val="24"/>
          <w:szCs w:val="24"/>
        </w:rPr>
        <w:t>4.Tarybos posėdžio metu rašomas pr</w:t>
      </w:r>
      <w:r w:rsidR="004B6E79">
        <w:rPr>
          <w:sz w:val="24"/>
          <w:szCs w:val="24"/>
        </w:rPr>
        <w:t>otokolas, kurį pasirašo Mokytojų</w:t>
      </w:r>
      <w:r w:rsidR="00F876F2" w:rsidRPr="00F876F2">
        <w:rPr>
          <w:sz w:val="24"/>
          <w:szCs w:val="24"/>
        </w:rPr>
        <w:t xml:space="preserve"> tary</w:t>
      </w:r>
      <w:r w:rsidR="004B6E79">
        <w:rPr>
          <w:sz w:val="24"/>
          <w:szCs w:val="24"/>
        </w:rPr>
        <w:t>bos pirmininkas ir sekretorius.</w:t>
      </w:r>
      <w:r w:rsidR="004B6E79">
        <w:rPr>
          <w:sz w:val="24"/>
          <w:szCs w:val="24"/>
        </w:rPr>
        <w:br/>
        <w:t>35. Mokytojų</w:t>
      </w:r>
      <w:r w:rsidR="00F876F2" w:rsidRPr="00F876F2">
        <w:rPr>
          <w:sz w:val="24"/>
          <w:szCs w:val="24"/>
        </w:rPr>
        <w:t xml:space="preserve"> tarybos posėdžių pranešėjai savo pranešimus pateikia sekretoriui. Pranešimai ir jų priedai, statistinė medžiaga pridedami kaip priedai prie protokolų.</w:t>
      </w:r>
      <w:r w:rsidR="00F876F2" w:rsidRPr="00F876F2">
        <w:rPr>
          <w:sz w:val="24"/>
          <w:szCs w:val="24"/>
        </w:rPr>
        <w:br/>
      </w:r>
      <w:r w:rsidR="00F876F2" w:rsidRPr="00F876F2">
        <w:rPr>
          <w:sz w:val="24"/>
          <w:szCs w:val="24"/>
        </w:rPr>
        <w:br/>
      </w:r>
      <w:r w:rsidR="004B6E79">
        <w:rPr>
          <w:b/>
          <w:bCs/>
          <w:sz w:val="24"/>
          <w:szCs w:val="24"/>
        </w:rPr>
        <w:t>I</w:t>
      </w:r>
      <w:r w:rsidR="00F876F2" w:rsidRPr="00F876F2">
        <w:rPr>
          <w:b/>
          <w:bCs/>
          <w:sz w:val="24"/>
          <w:szCs w:val="24"/>
        </w:rPr>
        <w:t>X. REORGANIZAVIMAS IR LIKVIDAVIMAS</w:t>
      </w:r>
      <w:r w:rsidR="004B6E79">
        <w:rPr>
          <w:sz w:val="24"/>
          <w:szCs w:val="24"/>
        </w:rPr>
        <w:br/>
      </w:r>
      <w:r w:rsidR="004B6E79">
        <w:rPr>
          <w:sz w:val="24"/>
          <w:szCs w:val="24"/>
        </w:rPr>
        <w:br/>
        <w:t>36. Mokytojų</w:t>
      </w:r>
      <w:r w:rsidR="00F876F2" w:rsidRPr="00F876F2">
        <w:rPr>
          <w:sz w:val="24"/>
          <w:szCs w:val="24"/>
        </w:rPr>
        <w:t xml:space="preserve"> tarybą galima reorganizuoti pasikeitus tesės akta</w:t>
      </w:r>
      <w:r w:rsidR="004B6E79">
        <w:rPr>
          <w:sz w:val="24"/>
          <w:szCs w:val="24"/>
        </w:rPr>
        <w:t>ms, reorganizuojant pačią Gimnaziją.</w:t>
      </w:r>
      <w:r w:rsidR="004B6E79">
        <w:rPr>
          <w:sz w:val="24"/>
          <w:szCs w:val="24"/>
        </w:rPr>
        <w:br/>
        <w:t>37. Mokytojų</w:t>
      </w:r>
      <w:r w:rsidR="00F876F2" w:rsidRPr="00F876F2">
        <w:rPr>
          <w:sz w:val="24"/>
          <w:szCs w:val="24"/>
        </w:rPr>
        <w:t xml:space="preserve"> taryba likviduojama </w:t>
      </w:r>
      <w:r w:rsidR="004B6E79">
        <w:rPr>
          <w:sz w:val="24"/>
          <w:szCs w:val="24"/>
        </w:rPr>
        <w:t xml:space="preserve">uždarius Gimnaziją </w:t>
      </w:r>
      <w:r w:rsidR="00F876F2" w:rsidRPr="00F876F2">
        <w:rPr>
          <w:sz w:val="24"/>
          <w:szCs w:val="24"/>
        </w:rPr>
        <w:t>.</w:t>
      </w:r>
      <w:r w:rsidR="00F876F2" w:rsidRPr="00F876F2">
        <w:rPr>
          <w:sz w:val="24"/>
          <w:szCs w:val="24"/>
        </w:rPr>
        <w:br/>
      </w:r>
      <w:r w:rsidR="00F876F2" w:rsidRPr="00F876F2">
        <w:rPr>
          <w:sz w:val="24"/>
          <w:szCs w:val="24"/>
        </w:rPr>
        <w:br/>
      </w:r>
      <w:r w:rsidR="004B6E79">
        <w:rPr>
          <w:sz w:val="24"/>
          <w:szCs w:val="24"/>
        </w:rPr>
        <w:t>SUDERINTA</w:t>
      </w:r>
    </w:p>
    <w:p w:rsidR="004B6E79" w:rsidRDefault="00182A81" w:rsidP="00F8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tarybos posėdyje</w:t>
      </w:r>
    </w:p>
    <w:p w:rsidR="00182A81" w:rsidRDefault="00182A81" w:rsidP="00F8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2021 m. kovo 15 d.</w:t>
      </w:r>
    </w:p>
    <w:p w:rsidR="00182A81" w:rsidRPr="00F876F2" w:rsidRDefault="00182A81" w:rsidP="00F87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Protokolas Nr. </w:t>
      </w:r>
      <w:r w:rsidR="00E25FD6">
        <w:rPr>
          <w:sz w:val="24"/>
          <w:szCs w:val="24"/>
        </w:rPr>
        <w:t>6</w:t>
      </w:r>
    </w:p>
    <w:p w:rsidR="0052151E" w:rsidRPr="00F876F2" w:rsidRDefault="007D649D">
      <w:pPr>
        <w:rPr>
          <w:sz w:val="24"/>
          <w:szCs w:val="24"/>
        </w:rPr>
      </w:pPr>
    </w:p>
    <w:sectPr w:rsidR="0052151E" w:rsidRPr="00F876F2" w:rsidSect="00F876F2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45"/>
    <w:rsid w:val="0001396D"/>
    <w:rsid w:val="00182A81"/>
    <w:rsid w:val="004B6E79"/>
    <w:rsid w:val="004F6A5D"/>
    <w:rsid w:val="0057578B"/>
    <w:rsid w:val="00594845"/>
    <w:rsid w:val="007D649D"/>
    <w:rsid w:val="009D29A7"/>
    <w:rsid w:val="00BD2830"/>
    <w:rsid w:val="00C00F7D"/>
    <w:rsid w:val="00CC317C"/>
    <w:rsid w:val="00DB72ED"/>
    <w:rsid w:val="00E25FD6"/>
    <w:rsid w:val="00E85385"/>
    <w:rsid w:val="00F332BC"/>
    <w:rsid w:val="00F64959"/>
    <w:rsid w:val="00F876F2"/>
    <w:rsid w:val="00FE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4924</Words>
  <Characters>2807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Direktores</dc:creator>
  <cp:keywords/>
  <dc:description/>
  <cp:lastModifiedBy>Direktores</cp:lastModifiedBy>
  <cp:revision>6</cp:revision>
  <dcterms:created xsi:type="dcterms:W3CDTF">2021-03-09T09:54:00Z</dcterms:created>
  <dcterms:modified xsi:type="dcterms:W3CDTF">2021-03-16T10:47:00Z</dcterms:modified>
</cp:coreProperties>
</file>