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F754B" w14:textId="77777777" w:rsidR="00DE406B" w:rsidRPr="00DE406B" w:rsidRDefault="00DE406B" w:rsidP="00DE406B">
      <w:pPr>
        <w:suppressAutoHyphens/>
        <w:spacing w:after="0" w:line="240" w:lineRule="auto"/>
        <w:ind w:left="4008" w:firstLine="1296"/>
        <w:rPr>
          <w:rFonts w:eastAsia="Calibri"/>
          <w:sz w:val="24"/>
          <w:szCs w:val="24"/>
          <w:lang w:eastAsia="ar-SA"/>
        </w:rPr>
      </w:pPr>
      <w:r w:rsidRPr="00DE406B">
        <w:rPr>
          <w:rFonts w:eastAsia="Calibri"/>
          <w:sz w:val="24"/>
          <w:szCs w:val="24"/>
          <w:lang w:eastAsia="ar-SA"/>
        </w:rPr>
        <w:t>PATVIRTINTA</w:t>
      </w:r>
    </w:p>
    <w:p w14:paraId="5753A951" w14:textId="77777777" w:rsidR="00DE406B" w:rsidRPr="00DE406B" w:rsidRDefault="00DE406B" w:rsidP="00DE406B">
      <w:pPr>
        <w:suppressAutoHyphens/>
        <w:spacing w:after="0" w:line="240" w:lineRule="auto"/>
        <w:ind w:left="5304"/>
        <w:rPr>
          <w:rFonts w:eastAsia="Calibri"/>
          <w:sz w:val="24"/>
          <w:szCs w:val="24"/>
          <w:lang w:eastAsia="ar-SA"/>
        </w:rPr>
      </w:pPr>
      <w:r w:rsidRPr="00DE406B">
        <w:rPr>
          <w:rFonts w:eastAsia="Calibri"/>
          <w:sz w:val="24"/>
          <w:szCs w:val="24"/>
          <w:lang w:eastAsia="ar-SA"/>
        </w:rPr>
        <w:t xml:space="preserve">Gimnazijos direktoriaus </w:t>
      </w:r>
    </w:p>
    <w:p w14:paraId="3F9377EB" w14:textId="77777777" w:rsidR="00DE406B" w:rsidRPr="00DE406B" w:rsidRDefault="00C646CB" w:rsidP="00DE406B">
      <w:pPr>
        <w:suppressAutoHyphens/>
        <w:spacing w:after="0" w:line="240" w:lineRule="auto"/>
        <w:ind w:left="4008" w:firstLine="1296"/>
        <w:rPr>
          <w:rFonts w:eastAsia="Calibri"/>
          <w:sz w:val="24"/>
          <w:szCs w:val="24"/>
          <w:lang w:eastAsia="ar-SA"/>
        </w:rPr>
      </w:pPr>
      <w:r>
        <w:rPr>
          <w:rFonts w:eastAsia="Calibri"/>
          <w:sz w:val="24"/>
          <w:szCs w:val="24"/>
          <w:lang w:eastAsia="ar-SA"/>
        </w:rPr>
        <w:t>2021  m. vasario 9</w:t>
      </w:r>
      <w:r w:rsidR="00DE406B" w:rsidRPr="00DE406B">
        <w:rPr>
          <w:rFonts w:eastAsia="Calibri"/>
          <w:sz w:val="24"/>
          <w:szCs w:val="24"/>
          <w:lang w:eastAsia="ar-SA"/>
        </w:rPr>
        <w:t xml:space="preserve"> d. </w:t>
      </w:r>
    </w:p>
    <w:p w14:paraId="176C5701" w14:textId="77777777" w:rsidR="00DE406B" w:rsidRPr="00DE406B" w:rsidRDefault="00DE406B" w:rsidP="00DE406B">
      <w:pPr>
        <w:suppressAutoHyphens/>
        <w:spacing w:after="0" w:line="240" w:lineRule="auto"/>
        <w:ind w:left="4008" w:firstLine="1296"/>
        <w:rPr>
          <w:rFonts w:eastAsia="Calibri"/>
          <w:b/>
          <w:sz w:val="24"/>
          <w:szCs w:val="24"/>
          <w:lang w:eastAsia="ar-SA"/>
        </w:rPr>
      </w:pPr>
      <w:r w:rsidRPr="00DE406B">
        <w:rPr>
          <w:rFonts w:eastAsia="Calibri"/>
          <w:sz w:val="24"/>
          <w:szCs w:val="24"/>
          <w:lang w:eastAsia="ar-SA"/>
        </w:rPr>
        <w:t>įsakymu  Nr. V-</w:t>
      </w:r>
      <w:r w:rsidR="00C646CB">
        <w:rPr>
          <w:rFonts w:eastAsia="Calibri"/>
          <w:sz w:val="24"/>
          <w:szCs w:val="24"/>
          <w:lang w:eastAsia="ar-SA"/>
        </w:rPr>
        <w:t xml:space="preserve"> 60</w:t>
      </w:r>
    </w:p>
    <w:p w14:paraId="325272AB" w14:textId="77777777" w:rsidR="00DE406B" w:rsidRDefault="00DE406B" w:rsidP="00DE406B">
      <w:pPr>
        <w:suppressAutoHyphens/>
        <w:jc w:val="center"/>
        <w:rPr>
          <w:rFonts w:eastAsia="Calibri"/>
          <w:b/>
          <w:szCs w:val="24"/>
          <w:lang w:eastAsia="ar-SA"/>
        </w:rPr>
      </w:pPr>
    </w:p>
    <w:p w14:paraId="2005D188" w14:textId="77777777" w:rsidR="00DE406B" w:rsidRPr="00DE406B" w:rsidRDefault="00DE406B" w:rsidP="00DE406B">
      <w:pPr>
        <w:suppressAutoHyphens/>
        <w:spacing w:after="0" w:line="240" w:lineRule="auto"/>
        <w:jc w:val="center"/>
        <w:rPr>
          <w:rFonts w:eastAsia="Calibri"/>
          <w:b/>
          <w:sz w:val="24"/>
          <w:szCs w:val="24"/>
          <w:lang w:eastAsia="ar-SA"/>
        </w:rPr>
      </w:pPr>
      <w:r w:rsidRPr="00DE406B">
        <w:rPr>
          <w:rFonts w:eastAsia="Calibri"/>
          <w:b/>
          <w:sz w:val="24"/>
          <w:szCs w:val="24"/>
          <w:lang w:eastAsia="ar-SA"/>
        </w:rPr>
        <w:t xml:space="preserve">PAGĖGIŲ SAV. VILKYŠKIŲ JOHANESO BOBROVSKIO GIMNAZIJOS PRADINIO UGDYMO </w:t>
      </w:r>
    </w:p>
    <w:p w14:paraId="1A4405DB" w14:textId="77777777" w:rsidR="00DE406B" w:rsidRDefault="00DE406B" w:rsidP="00DE406B">
      <w:pPr>
        <w:suppressAutoHyphens/>
        <w:spacing w:after="0" w:line="240" w:lineRule="auto"/>
        <w:jc w:val="center"/>
        <w:rPr>
          <w:rFonts w:eastAsia="Calibri"/>
          <w:b/>
          <w:sz w:val="24"/>
          <w:szCs w:val="24"/>
          <w:lang w:eastAsia="ar-SA"/>
        </w:rPr>
      </w:pPr>
      <w:r w:rsidRPr="00DE406B">
        <w:rPr>
          <w:rFonts w:eastAsia="Calibri"/>
          <w:b/>
          <w:sz w:val="24"/>
          <w:szCs w:val="24"/>
          <w:lang w:eastAsia="ar-SA"/>
        </w:rPr>
        <w:t>PROGRAMOS APRAŠAS</w:t>
      </w:r>
    </w:p>
    <w:p w14:paraId="3EA165EB" w14:textId="77777777" w:rsidR="00DE406B" w:rsidRPr="00DE406B" w:rsidRDefault="00DE406B" w:rsidP="00DE406B">
      <w:pPr>
        <w:suppressAutoHyphens/>
        <w:spacing w:after="0" w:line="240" w:lineRule="auto"/>
        <w:jc w:val="center"/>
        <w:rPr>
          <w:rFonts w:eastAsia="Calibri"/>
          <w:b/>
          <w:sz w:val="24"/>
          <w:szCs w:val="24"/>
          <w:lang w:eastAsia="ar-SA"/>
        </w:rPr>
      </w:pPr>
    </w:p>
    <w:p w14:paraId="50CFCD86" w14:textId="77777777" w:rsidR="00DE406B" w:rsidRPr="008C3050" w:rsidRDefault="00DE406B" w:rsidP="008C3050">
      <w:pPr>
        <w:suppressAutoHyphens/>
        <w:jc w:val="center"/>
        <w:rPr>
          <w:rFonts w:eastAsia="Calibri"/>
          <w:sz w:val="24"/>
          <w:szCs w:val="24"/>
          <w:lang w:eastAsia="ar-SA"/>
        </w:rPr>
      </w:pPr>
      <w:r w:rsidRPr="00DE406B">
        <w:rPr>
          <w:rFonts w:eastAsia="Calibri"/>
          <w:b/>
          <w:sz w:val="24"/>
          <w:szCs w:val="24"/>
          <w:lang w:eastAsia="ar-SA"/>
        </w:rPr>
        <w:t>I.BENDROSIOS NUOSTATOS</w:t>
      </w:r>
    </w:p>
    <w:p w14:paraId="4F0C6FC3" w14:textId="77777777" w:rsidR="00DE406B" w:rsidRPr="00DE406B" w:rsidRDefault="00DE406B" w:rsidP="00DE406B">
      <w:pPr>
        <w:suppressAutoHyphens/>
        <w:spacing w:after="0" w:line="240" w:lineRule="auto"/>
        <w:ind w:firstLine="1356"/>
        <w:jc w:val="both"/>
        <w:rPr>
          <w:rFonts w:eastAsia="Calibri"/>
          <w:sz w:val="24"/>
          <w:szCs w:val="24"/>
          <w:lang w:eastAsia="ar-SA"/>
        </w:rPr>
      </w:pPr>
      <w:r w:rsidRPr="00DE406B">
        <w:rPr>
          <w:rFonts w:eastAsia="Calibri"/>
          <w:color w:val="000000"/>
          <w:sz w:val="24"/>
          <w:szCs w:val="24"/>
          <w:lang w:eastAsia="ar-SA"/>
        </w:rPr>
        <w:t>1. P</w:t>
      </w:r>
      <w:r>
        <w:rPr>
          <w:rFonts w:eastAsia="Calibri"/>
          <w:color w:val="000000"/>
          <w:sz w:val="24"/>
          <w:szCs w:val="24"/>
          <w:lang w:eastAsia="ar-SA"/>
        </w:rPr>
        <w:t>radinio ugdymo programos</w:t>
      </w:r>
      <w:r w:rsidRPr="00DE406B">
        <w:rPr>
          <w:rFonts w:eastAsia="Calibri"/>
          <w:color w:val="000000"/>
          <w:sz w:val="24"/>
          <w:szCs w:val="24"/>
          <w:lang w:eastAsia="ar-SA"/>
        </w:rPr>
        <w:t xml:space="preserve"> aprašas (toliau – Aprašas) nustato bendrojo ugdymo tikslus ir principus, pra</w:t>
      </w:r>
      <w:r>
        <w:rPr>
          <w:rFonts w:eastAsia="Calibri"/>
          <w:color w:val="000000"/>
          <w:sz w:val="24"/>
          <w:szCs w:val="24"/>
          <w:lang w:eastAsia="ar-SA"/>
        </w:rPr>
        <w:t xml:space="preserve">dinio </w:t>
      </w:r>
      <w:r w:rsidRPr="00DE406B">
        <w:rPr>
          <w:rFonts w:eastAsia="Calibri"/>
          <w:color w:val="000000"/>
          <w:sz w:val="24"/>
          <w:szCs w:val="24"/>
          <w:lang w:eastAsia="ar-SA"/>
        </w:rPr>
        <w:t>ugdymo program</w:t>
      </w:r>
      <w:r>
        <w:rPr>
          <w:rFonts w:eastAsia="Calibri"/>
          <w:color w:val="000000"/>
          <w:sz w:val="24"/>
          <w:szCs w:val="24"/>
          <w:lang w:eastAsia="ar-SA"/>
        </w:rPr>
        <w:t>os</w:t>
      </w:r>
      <w:r w:rsidRPr="00DE406B">
        <w:rPr>
          <w:rFonts w:eastAsia="Calibri"/>
          <w:sz w:val="24"/>
          <w:szCs w:val="24"/>
          <w:lang w:eastAsia="ar-SA"/>
        </w:rPr>
        <w:t xml:space="preserve"> </w:t>
      </w:r>
      <w:r w:rsidRPr="00DE406B">
        <w:rPr>
          <w:rFonts w:eastAsia="Calibri"/>
          <w:color w:val="000000"/>
          <w:sz w:val="24"/>
          <w:szCs w:val="24"/>
          <w:lang w:eastAsia="ar-SA"/>
        </w:rPr>
        <w:t>paskirtį, bendrojo ugdymo tobulinimo kryptis,</w:t>
      </w:r>
      <w:r w:rsidRPr="00DE406B">
        <w:rPr>
          <w:rFonts w:eastAsia="Calibri"/>
          <w:color w:val="1F4E79"/>
          <w:sz w:val="24"/>
          <w:szCs w:val="24"/>
          <w:lang w:eastAsia="ar-SA"/>
        </w:rPr>
        <w:t xml:space="preserve"> </w:t>
      </w:r>
      <w:r w:rsidRPr="00DE406B">
        <w:rPr>
          <w:rFonts w:eastAsia="Calibri"/>
          <w:color w:val="000000"/>
          <w:sz w:val="24"/>
          <w:szCs w:val="24"/>
          <w:lang w:eastAsia="ar-SA"/>
        </w:rPr>
        <w:t xml:space="preserve">telkiant švietimo bendruomenę spartesniems pokyčiams, siekiant pagerinti bendrojo ugdymo kokybę, prieinamumą, perimamumą, tęstinumą ir veiksmingumą. </w:t>
      </w:r>
    </w:p>
    <w:p w14:paraId="2B285CC4" w14:textId="77777777" w:rsidR="00DE406B" w:rsidRPr="00DE406B" w:rsidRDefault="00DE406B" w:rsidP="00DE406B">
      <w:pPr>
        <w:suppressAutoHyphens/>
        <w:spacing w:after="0" w:line="240" w:lineRule="auto"/>
        <w:ind w:firstLine="1296"/>
        <w:jc w:val="both"/>
        <w:rPr>
          <w:rFonts w:eastAsia="Calibri"/>
          <w:sz w:val="24"/>
          <w:szCs w:val="24"/>
          <w:lang w:eastAsia="ar-SA"/>
        </w:rPr>
      </w:pPr>
      <w:r>
        <w:rPr>
          <w:rFonts w:eastAsia="Calibri"/>
          <w:sz w:val="24"/>
          <w:szCs w:val="24"/>
          <w:lang w:eastAsia="ar-SA"/>
        </w:rPr>
        <w:t>2. Pradinio ugdymo programa</w:t>
      </w:r>
      <w:r w:rsidRPr="00DE406B">
        <w:rPr>
          <w:rFonts w:eastAsia="Calibri"/>
          <w:sz w:val="24"/>
          <w:szCs w:val="24"/>
          <w:lang w:eastAsia="ar-SA"/>
        </w:rPr>
        <w:t xml:space="preserve"> užtikrina integralią žmogaus asmenybės brandą, mokymąsi, kaip autentišką, aktyvų patirties ir prasmės konstravimą, grindžiamą sąveika ir dialogo kultūra. Mokinys ir jo ugdymasis yra bendrojo ugdymo centras.</w:t>
      </w:r>
    </w:p>
    <w:p w14:paraId="467B8546" w14:textId="77777777" w:rsidR="00DE406B" w:rsidRPr="00DE406B" w:rsidRDefault="00DE406B" w:rsidP="00DE406B">
      <w:pPr>
        <w:suppressAutoHyphens/>
        <w:spacing w:after="0" w:line="240" w:lineRule="auto"/>
        <w:ind w:firstLine="1296"/>
        <w:jc w:val="both"/>
        <w:rPr>
          <w:rFonts w:eastAsia="Calibri"/>
          <w:sz w:val="24"/>
          <w:szCs w:val="24"/>
          <w:lang w:eastAsia="ar-SA"/>
        </w:rPr>
      </w:pPr>
      <w:r>
        <w:rPr>
          <w:rFonts w:eastAsia="Calibri"/>
          <w:sz w:val="24"/>
          <w:szCs w:val="24"/>
          <w:lang w:eastAsia="ar-SA"/>
        </w:rPr>
        <w:t>3</w:t>
      </w:r>
      <w:r w:rsidRPr="00DE406B">
        <w:rPr>
          <w:rFonts w:eastAsia="Calibri"/>
          <w:sz w:val="24"/>
          <w:szCs w:val="24"/>
          <w:lang w:eastAsia="ar-SA"/>
        </w:rPr>
        <w:t>. Apraše vartojamos sąvokos:</w:t>
      </w:r>
    </w:p>
    <w:p w14:paraId="0BB49F81" w14:textId="77777777" w:rsidR="00DE406B" w:rsidRPr="00DE406B" w:rsidRDefault="00DE406B" w:rsidP="00DE406B">
      <w:pPr>
        <w:suppressAutoHyphens/>
        <w:spacing w:after="0" w:line="240" w:lineRule="auto"/>
        <w:ind w:firstLine="1296"/>
        <w:jc w:val="both"/>
        <w:rPr>
          <w:rFonts w:eastAsia="Calibri"/>
          <w:color w:val="000000"/>
          <w:sz w:val="24"/>
          <w:szCs w:val="24"/>
          <w:lang w:eastAsia="ar-SA"/>
        </w:rPr>
      </w:pPr>
      <w:r>
        <w:rPr>
          <w:rFonts w:eastAsia="Calibri"/>
          <w:sz w:val="24"/>
          <w:szCs w:val="24"/>
          <w:lang w:eastAsia="ar-SA"/>
        </w:rPr>
        <w:t>3</w:t>
      </w:r>
      <w:r w:rsidRPr="00DE406B">
        <w:rPr>
          <w:rFonts w:eastAsia="Calibri"/>
          <w:sz w:val="24"/>
          <w:szCs w:val="24"/>
          <w:lang w:eastAsia="ar-SA"/>
        </w:rPr>
        <w:t xml:space="preserve">.1. </w:t>
      </w:r>
      <w:r w:rsidRPr="00DE406B">
        <w:rPr>
          <w:rFonts w:eastAsia="Calibri"/>
          <w:b/>
          <w:sz w:val="24"/>
          <w:szCs w:val="24"/>
          <w:lang w:eastAsia="ar-SA"/>
        </w:rPr>
        <w:t>Ugdymo(si) rezultatai</w:t>
      </w:r>
      <w:r w:rsidRPr="00DE406B">
        <w:rPr>
          <w:rFonts w:eastAsia="Calibri"/>
          <w:sz w:val="24"/>
          <w:szCs w:val="24"/>
          <w:lang w:eastAsia="ar-SA"/>
        </w:rPr>
        <w:t xml:space="preserve"> </w:t>
      </w:r>
      <w:r w:rsidRPr="00DE406B">
        <w:rPr>
          <w:rFonts w:eastAsia="Calibri"/>
          <w:color w:val="000000"/>
          <w:sz w:val="24"/>
          <w:szCs w:val="24"/>
          <w:lang w:eastAsia="ar-SA"/>
        </w:rPr>
        <w:t>– palaipsniui įgyjamos dvasinę, intelektinę ir fizinę asmens brandą rodančios kompetencijos, apimančios žinias, supratimą, gebėjimus ir nuostatas.</w:t>
      </w:r>
    </w:p>
    <w:p w14:paraId="2B57DFDF" w14:textId="77777777" w:rsidR="00DE406B" w:rsidRPr="00DE406B" w:rsidRDefault="00DE406B" w:rsidP="00DE406B">
      <w:pPr>
        <w:suppressAutoHyphens/>
        <w:spacing w:after="0" w:line="240" w:lineRule="auto"/>
        <w:ind w:firstLine="1296"/>
        <w:jc w:val="both"/>
        <w:rPr>
          <w:rFonts w:eastAsia="Calibri"/>
          <w:color w:val="000000"/>
          <w:sz w:val="24"/>
          <w:szCs w:val="24"/>
          <w:lang w:eastAsia="ar-SA"/>
        </w:rPr>
      </w:pPr>
      <w:r>
        <w:rPr>
          <w:rFonts w:eastAsia="Calibri"/>
          <w:color w:val="000000"/>
          <w:sz w:val="24"/>
          <w:szCs w:val="24"/>
          <w:lang w:eastAsia="ar-SA"/>
        </w:rPr>
        <w:t>3</w:t>
      </w:r>
      <w:r w:rsidRPr="00DE406B">
        <w:rPr>
          <w:rFonts w:eastAsia="Calibri"/>
          <w:color w:val="000000"/>
          <w:sz w:val="24"/>
          <w:szCs w:val="24"/>
          <w:lang w:eastAsia="ar-SA"/>
        </w:rPr>
        <w:t xml:space="preserve">.2. </w:t>
      </w:r>
      <w:r w:rsidRPr="00DE406B">
        <w:rPr>
          <w:rFonts w:eastAsia="Calibri"/>
          <w:b/>
          <w:color w:val="000000"/>
          <w:sz w:val="24"/>
          <w:szCs w:val="24"/>
          <w:lang w:eastAsia="ar-SA"/>
        </w:rPr>
        <w:t>Ugdymasis</w:t>
      </w:r>
      <w:r w:rsidRPr="00DE406B">
        <w:rPr>
          <w:rFonts w:eastAsia="Calibri"/>
          <w:color w:val="000000"/>
          <w:sz w:val="24"/>
          <w:szCs w:val="24"/>
          <w:lang w:eastAsia="ar-SA"/>
        </w:rPr>
        <w:t xml:space="preserve"> – dvasinių, intelektinių, fizinių asmens galių auginimasis bendraujant ir mokantis.</w:t>
      </w:r>
    </w:p>
    <w:p w14:paraId="653436D7" w14:textId="77777777" w:rsidR="00DE406B" w:rsidRPr="00DE406B" w:rsidRDefault="00DE406B" w:rsidP="00DE406B">
      <w:pPr>
        <w:suppressAutoHyphens/>
        <w:spacing w:after="0" w:line="240" w:lineRule="auto"/>
        <w:ind w:firstLine="720"/>
        <w:jc w:val="both"/>
        <w:rPr>
          <w:rFonts w:eastAsia="Calibri"/>
          <w:color w:val="000000"/>
          <w:sz w:val="24"/>
          <w:szCs w:val="24"/>
          <w:lang w:eastAsia="ar-SA"/>
        </w:rPr>
      </w:pPr>
      <w:r w:rsidRPr="00DE406B">
        <w:rPr>
          <w:rFonts w:eastAsia="Calibri"/>
          <w:color w:val="000000"/>
          <w:sz w:val="24"/>
          <w:szCs w:val="24"/>
          <w:lang w:eastAsia="ar-SA"/>
        </w:rPr>
        <w:t xml:space="preserve">          </w:t>
      </w:r>
      <w:r>
        <w:rPr>
          <w:rFonts w:eastAsia="Calibri"/>
          <w:color w:val="000000"/>
          <w:sz w:val="24"/>
          <w:szCs w:val="24"/>
          <w:lang w:eastAsia="ar-SA"/>
        </w:rPr>
        <w:t>3</w:t>
      </w:r>
      <w:r w:rsidRPr="00DE406B">
        <w:rPr>
          <w:rFonts w:eastAsia="Calibri"/>
          <w:color w:val="000000"/>
          <w:sz w:val="24"/>
          <w:szCs w:val="24"/>
          <w:lang w:eastAsia="ar-SA"/>
        </w:rPr>
        <w:t xml:space="preserve">.3. </w:t>
      </w:r>
      <w:r w:rsidRPr="00DE406B">
        <w:rPr>
          <w:rFonts w:eastAsia="Calibri"/>
          <w:b/>
          <w:color w:val="000000"/>
          <w:sz w:val="24"/>
          <w:szCs w:val="24"/>
          <w:lang w:eastAsia="ar-SA"/>
        </w:rPr>
        <w:t>Mokymas</w:t>
      </w:r>
      <w:r w:rsidRPr="00DE406B">
        <w:rPr>
          <w:rFonts w:eastAsia="Calibri"/>
          <w:color w:val="000000"/>
          <w:sz w:val="24"/>
          <w:szCs w:val="24"/>
          <w:lang w:eastAsia="ar-SA"/>
        </w:rPr>
        <w:t xml:space="preserve"> – mokinio ir mokytojo sąveika, aplinkybės, skatinančios mokinį kurti savo žinojimą bei patirtį, aktyviai ieškoti ir autentiškai perprasti informaciją, patirti pažangą, siekiant atrasti asmeninę prasmę. </w:t>
      </w:r>
    </w:p>
    <w:p w14:paraId="1F28C53A" w14:textId="77777777" w:rsidR="00DE406B" w:rsidRPr="00DE406B" w:rsidRDefault="00DE406B" w:rsidP="00DE406B">
      <w:pPr>
        <w:suppressAutoHyphens/>
        <w:spacing w:after="0" w:line="240" w:lineRule="auto"/>
        <w:ind w:firstLine="720"/>
        <w:jc w:val="both"/>
        <w:rPr>
          <w:rFonts w:eastAsia="Calibri"/>
          <w:color w:val="000000"/>
          <w:sz w:val="24"/>
          <w:szCs w:val="24"/>
          <w:lang w:eastAsia="ar-SA"/>
        </w:rPr>
      </w:pPr>
      <w:r w:rsidRPr="00DE406B">
        <w:rPr>
          <w:rFonts w:eastAsia="Calibri"/>
          <w:color w:val="000000"/>
          <w:sz w:val="24"/>
          <w:szCs w:val="24"/>
          <w:lang w:eastAsia="ar-SA"/>
        </w:rPr>
        <w:t xml:space="preserve">          </w:t>
      </w:r>
      <w:r>
        <w:rPr>
          <w:rFonts w:eastAsia="Calibri"/>
          <w:color w:val="000000"/>
          <w:sz w:val="24"/>
          <w:szCs w:val="24"/>
          <w:lang w:eastAsia="ar-SA"/>
        </w:rPr>
        <w:t>3</w:t>
      </w:r>
      <w:r w:rsidRPr="00DE406B">
        <w:rPr>
          <w:rFonts w:eastAsia="Calibri"/>
          <w:color w:val="000000"/>
          <w:sz w:val="24"/>
          <w:szCs w:val="24"/>
          <w:lang w:eastAsia="ar-SA"/>
        </w:rPr>
        <w:t xml:space="preserve">.4. </w:t>
      </w:r>
      <w:r w:rsidRPr="00DE406B">
        <w:rPr>
          <w:rFonts w:eastAsia="Calibri"/>
          <w:b/>
          <w:color w:val="000000"/>
          <w:sz w:val="24"/>
          <w:szCs w:val="24"/>
          <w:lang w:eastAsia="ar-SA"/>
        </w:rPr>
        <w:t>Mokymasis</w:t>
      </w:r>
      <w:r w:rsidRPr="00DE406B">
        <w:rPr>
          <w:rFonts w:eastAsia="Calibri"/>
          <w:color w:val="000000"/>
          <w:sz w:val="24"/>
          <w:szCs w:val="24"/>
          <w:lang w:eastAsia="ar-SA"/>
        </w:rPr>
        <w:t xml:space="preserve"> – aktyvus supratimo, reikšmių, patirčių ir prasmių konstravimo procesas, jau įgytų ir naujų žinių bei patirties siejimas, aiškiai suvokiant mokymosi tikslą ir į jį orientuojantis, planuojant, veikiant, vertinant ir reflektuojant mokymo(si) procesą, pažangą ir pasiekimus.</w:t>
      </w:r>
    </w:p>
    <w:p w14:paraId="7A2303DB" w14:textId="77777777" w:rsidR="00DE406B" w:rsidRPr="00DE406B" w:rsidRDefault="00DE406B" w:rsidP="00DE406B">
      <w:pPr>
        <w:suppressAutoHyphens/>
        <w:spacing w:after="0" w:line="240" w:lineRule="auto"/>
        <w:ind w:firstLine="720"/>
        <w:jc w:val="both"/>
        <w:rPr>
          <w:rFonts w:eastAsia="Calibri"/>
          <w:sz w:val="24"/>
          <w:szCs w:val="24"/>
          <w:lang w:eastAsia="ar-SA"/>
        </w:rPr>
      </w:pPr>
      <w:r w:rsidRPr="00DE406B">
        <w:rPr>
          <w:rFonts w:eastAsia="Calibri"/>
          <w:color w:val="000000"/>
          <w:sz w:val="24"/>
          <w:szCs w:val="24"/>
          <w:lang w:eastAsia="ar-SA"/>
        </w:rPr>
        <w:t xml:space="preserve">         </w:t>
      </w:r>
      <w:r>
        <w:rPr>
          <w:rFonts w:eastAsia="Calibri"/>
          <w:color w:val="000000"/>
          <w:sz w:val="24"/>
          <w:szCs w:val="24"/>
          <w:lang w:eastAsia="ar-SA"/>
        </w:rPr>
        <w:t>3</w:t>
      </w:r>
      <w:r w:rsidRPr="00DE406B">
        <w:rPr>
          <w:rFonts w:eastAsia="Calibri"/>
          <w:color w:val="000000"/>
          <w:sz w:val="24"/>
          <w:szCs w:val="24"/>
          <w:lang w:eastAsia="ar-SA"/>
        </w:rPr>
        <w:t xml:space="preserve">.5. </w:t>
      </w:r>
      <w:r w:rsidRPr="00DE406B">
        <w:rPr>
          <w:rFonts w:eastAsia="Calibri"/>
          <w:b/>
          <w:color w:val="000000"/>
          <w:sz w:val="24"/>
          <w:szCs w:val="24"/>
          <w:lang w:eastAsia="ar-SA"/>
        </w:rPr>
        <w:t>Savivaldis mokymasis</w:t>
      </w:r>
      <w:r w:rsidRPr="00DE406B">
        <w:rPr>
          <w:rFonts w:eastAsia="Calibri"/>
          <w:color w:val="000000"/>
          <w:sz w:val="24"/>
          <w:szCs w:val="24"/>
          <w:lang w:eastAsia="ar-SA"/>
        </w:rPr>
        <w:t xml:space="preserve"> – mokymasis, per kurį asmuo savo iniciatyva išsiaiškin</w:t>
      </w:r>
      <w:r w:rsidRPr="00DE406B">
        <w:rPr>
          <w:rFonts w:eastAsia="Calibri"/>
          <w:sz w:val="24"/>
          <w:szCs w:val="24"/>
          <w:lang w:eastAsia="ar-SA"/>
        </w:rPr>
        <w:t>a mokymosi poreikius, kelia</w:t>
      </w:r>
      <w:r w:rsidRPr="00DE406B">
        <w:rPr>
          <w:rFonts w:eastAsia="Calibri"/>
          <w:color w:val="000000"/>
          <w:sz w:val="24"/>
          <w:szCs w:val="24"/>
          <w:lang w:eastAsia="ar-SA"/>
        </w:rPr>
        <w:t xml:space="preserve">si </w:t>
      </w:r>
      <w:r w:rsidRPr="00DE406B">
        <w:rPr>
          <w:rFonts w:eastAsia="Calibri"/>
          <w:sz w:val="24"/>
          <w:szCs w:val="24"/>
          <w:lang w:eastAsia="ar-SA"/>
        </w:rPr>
        <w:t>tikslus, planuojasi mokymąsi, susikuria ar pasirenka mokymosi aplinką bei priemones, sau tinkamas mokymosi strategijas, įsivertina pasiekimus ir pažangą.</w:t>
      </w:r>
    </w:p>
    <w:p w14:paraId="2C57D4D5" w14:textId="77777777" w:rsidR="00DE406B" w:rsidRPr="00DE406B" w:rsidRDefault="00DE406B" w:rsidP="00DE406B">
      <w:pPr>
        <w:suppressAutoHyphens/>
        <w:spacing w:after="0" w:line="240" w:lineRule="auto"/>
        <w:ind w:firstLine="1296"/>
        <w:jc w:val="both"/>
        <w:rPr>
          <w:rFonts w:eastAsia="Calibri"/>
          <w:sz w:val="24"/>
          <w:szCs w:val="24"/>
          <w:lang w:eastAsia="ar-SA"/>
        </w:rPr>
      </w:pPr>
      <w:r>
        <w:rPr>
          <w:rFonts w:eastAsia="Calibri"/>
          <w:sz w:val="24"/>
          <w:szCs w:val="24"/>
          <w:lang w:eastAsia="ar-SA"/>
        </w:rPr>
        <w:t>3</w:t>
      </w:r>
      <w:r w:rsidRPr="00DE406B">
        <w:rPr>
          <w:rFonts w:eastAsia="Calibri"/>
          <w:sz w:val="24"/>
          <w:szCs w:val="24"/>
          <w:lang w:eastAsia="ar-SA"/>
        </w:rPr>
        <w:t xml:space="preserve">.6. </w:t>
      </w:r>
      <w:r w:rsidRPr="00DE406B">
        <w:rPr>
          <w:rFonts w:eastAsia="Calibri"/>
          <w:b/>
          <w:color w:val="000000"/>
          <w:sz w:val="24"/>
          <w:szCs w:val="24"/>
          <w:lang w:eastAsia="ar-SA"/>
        </w:rPr>
        <w:t>Mokinių pasiekimų ir pažangos</w:t>
      </w:r>
      <w:r w:rsidRPr="00DE406B">
        <w:rPr>
          <w:rFonts w:eastAsia="Calibri"/>
          <w:b/>
          <w:sz w:val="24"/>
          <w:szCs w:val="24"/>
          <w:lang w:eastAsia="ar-SA"/>
        </w:rPr>
        <w:t xml:space="preserve"> vertinimas</w:t>
      </w:r>
      <w:r w:rsidRPr="00DE406B">
        <w:rPr>
          <w:rFonts w:eastAsia="Calibri"/>
          <w:sz w:val="24"/>
          <w:szCs w:val="24"/>
          <w:lang w:eastAsia="ar-SA"/>
        </w:rPr>
        <w:t xml:space="preserve"> – kriterijais grįstas ugdymosi ir mokymosi stebėjimas ir grįžtamasis ryšys, informacijos apie mokymosi procesus ir rezultatus rinkimas ir kaupimas, interpretavimas ir naudojimas mokymo ir mokymosi kokybei užtikrinti.</w:t>
      </w:r>
    </w:p>
    <w:p w14:paraId="408CB4FD" w14:textId="77777777" w:rsidR="00DE406B" w:rsidRPr="00DE406B" w:rsidRDefault="00DE406B" w:rsidP="00DE406B">
      <w:pPr>
        <w:suppressAutoHyphens/>
        <w:spacing w:after="0" w:line="240" w:lineRule="auto"/>
        <w:ind w:firstLine="720"/>
        <w:jc w:val="both"/>
        <w:rPr>
          <w:rFonts w:eastAsia="Calibri"/>
          <w:color w:val="000000"/>
          <w:sz w:val="24"/>
          <w:szCs w:val="24"/>
          <w:lang w:eastAsia="ar-SA"/>
        </w:rPr>
      </w:pPr>
      <w:r w:rsidRPr="00DE406B">
        <w:rPr>
          <w:rFonts w:eastAsia="Calibri"/>
          <w:sz w:val="24"/>
          <w:szCs w:val="24"/>
          <w:lang w:eastAsia="ar-SA"/>
        </w:rPr>
        <w:t xml:space="preserve">          </w:t>
      </w:r>
      <w:r>
        <w:rPr>
          <w:rFonts w:eastAsia="Calibri"/>
          <w:sz w:val="24"/>
          <w:szCs w:val="24"/>
          <w:lang w:eastAsia="ar-SA"/>
        </w:rPr>
        <w:t>3</w:t>
      </w:r>
      <w:r w:rsidRPr="00DE406B">
        <w:rPr>
          <w:rFonts w:eastAsia="Calibri"/>
          <w:sz w:val="24"/>
          <w:szCs w:val="24"/>
          <w:lang w:eastAsia="ar-SA"/>
        </w:rPr>
        <w:t xml:space="preserve">.7. </w:t>
      </w:r>
      <w:r w:rsidRPr="00DE406B">
        <w:rPr>
          <w:rFonts w:eastAsia="Calibri"/>
          <w:b/>
          <w:sz w:val="24"/>
          <w:szCs w:val="24"/>
          <w:lang w:eastAsia="ar-SA"/>
        </w:rPr>
        <w:t>Formuojamasis ugdomasis vertinimas</w:t>
      </w:r>
      <w:r w:rsidRPr="00DE406B">
        <w:rPr>
          <w:rFonts w:eastAsia="Calibri"/>
          <w:sz w:val="24"/>
          <w:szCs w:val="24"/>
          <w:lang w:eastAsia="ar-SA"/>
        </w:rPr>
        <w:t xml:space="preserve"> </w:t>
      </w:r>
      <w:r w:rsidRPr="00DE406B">
        <w:rPr>
          <w:rFonts w:eastAsia="Calibri"/>
          <w:color w:val="000000"/>
          <w:sz w:val="24"/>
          <w:szCs w:val="24"/>
          <w:lang w:eastAsia="ar-SA"/>
        </w:rPr>
        <w:t xml:space="preserve">– ugdymo(si) procese teikiamas abipusis atsakas, grįžtamasis ryšys, padedantis mokiniui gerinti mokymą(si), nukreipiantis, ką dar reikia išmokti, leidžiantis mokytojui pritaikyti mokymą, siekiant kuo geresnių rezultatų. </w:t>
      </w:r>
    </w:p>
    <w:p w14:paraId="71081DEE" w14:textId="77777777" w:rsidR="00DE406B" w:rsidRPr="00DE406B" w:rsidRDefault="00DE406B" w:rsidP="00DE406B">
      <w:pPr>
        <w:suppressAutoHyphens/>
        <w:spacing w:after="0" w:line="240" w:lineRule="auto"/>
        <w:ind w:firstLine="720"/>
        <w:jc w:val="both"/>
        <w:rPr>
          <w:rFonts w:ascii="HelveticaLT" w:hAnsi="HelveticaLT"/>
          <w:sz w:val="24"/>
          <w:szCs w:val="24"/>
          <w:lang w:val="en-GB"/>
        </w:rPr>
      </w:pPr>
      <w:r w:rsidRPr="00DE406B">
        <w:rPr>
          <w:rFonts w:eastAsia="Calibri"/>
          <w:color w:val="000000"/>
          <w:sz w:val="24"/>
          <w:szCs w:val="24"/>
          <w:lang w:eastAsia="ar-SA"/>
        </w:rPr>
        <w:t xml:space="preserve">          </w:t>
      </w:r>
      <w:r>
        <w:rPr>
          <w:rFonts w:eastAsia="Calibri"/>
          <w:color w:val="000000"/>
          <w:sz w:val="24"/>
          <w:szCs w:val="24"/>
          <w:lang w:eastAsia="ar-SA"/>
        </w:rPr>
        <w:t>3</w:t>
      </w:r>
      <w:r w:rsidRPr="00DE406B">
        <w:rPr>
          <w:rFonts w:eastAsia="Calibri"/>
          <w:color w:val="000000"/>
          <w:sz w:val="24"/>
          <w:szCs w:val="24"/>
          <w:lang w:eastAsia="ar-SA"/>
        </w:rPr>
        <w:t xml:space="preserve">.8. </w:t>
      </w:r>
      <w:r w:rsidRPr="00DE406B">
        <w:rPr>
          <w:rFonts w:eastAsia="Calibri"/>
          <w:b/>
          <w:color w:val="000000"/>
          <w:sz w:val="24"/>
          <w:szCs w:val="24"/>
          <w:lang w:eastAsia="ar-SA"/>
        </w:rPr>
        <w:t xml:space="preserve">Įsivertinimas </w:t>
      </w:r>
      <w:r w:rsidRPr="00DE406B">
        <w:rPr>
          <w:rFonts w:eastAsia="Calibri"/>
          <w:color w:val="000000"/>
          <w:sz w:val="24"/>
          <w:szCs w:val="24"/>
          <w:lang w:eastAsia="ar-SA"/>
        </w:rPr>
        <w:t>– paties mokinio ugdymosi proceso, pasiekimų ir pažangos stebėjimas, vertinimas ir apmąstymas, nusimatant tolesnius mokymosi žingsnius.</w:t>
      </w:r>
    </w:p>
    <w:p w14:paraId="5F71335D" w14:textId="77777777" w:rsidR="00DE406B" w:rsidRPr="00DE406B" w:rsidRDefault="00DE406B" w:rsidP="00DE406B">
      <w:pPr>
        <w:suppressAutoHyphens/>
        <w:spacing w:after="0" w:line="240" w:lineRule="auto"/>
        <w:ind w:firstLine="720"/>
        <w:jc w:val="both"/>
        <w:rPr>
          <w:rFonts w:eastAsia="Calibri"/>
          <w:sz w:val="24"/>
          <w:szCs w:val="24"/>
          <w:lang w:eastAsia="ar-SA"/>
        </w:rPr>
      </w:pPr>
      <w:r w:rsidRPr="00DE406B">
        <w:rPr>
          <w:rFonts w:eastAsia="Calibri"/>
          <w:color w:val="000000"/>
          <w:sz w:val="24"/>
          <w:szCs w:val="24"/>
          <w:lang w:eastAsia="ar-SA"/>
        </w:rPr>
        <w:t xml:space="preserve">         </w:t>
      </w:r>
      <w:r>
        <w:rPr>
          <w:rFonts w:eastAsia="Calibri"/>
          <w:color w:val="000000"/>
          <w:sz w:val="24"/>
          <w:szCs w:val="24"/>
          <w:lang w:eastAsia="ar-SA"/>
        </w:rPr>
        <w:t>3</w:t>
      </w:r>
      <w:r w:rsidRPr="00DE406B">
        <w:rPr>
          <w:rFonts w:eastAsia="Calibri"/>
          <w:color w:val="000000"/>
          <w:sz w:val="24"/>
          <w:szCs w:val="24"/>
          <w:lang w:eastAsia="ar-SA"/>
        </w:rPr>
        <w:t xml:space="preserve">.9. </w:t>
      </w:r>
      <w:r w:rsidRPr="00DE406B">
        <w:rPr>
          <w:rFonts w:eastAsia="Calibri"/>
          <w:b/>
          <w:color w:val="000000"/>
          <w:sz w:val="24"/>
          <w:szCs w:val="24"/>
          <w:lang w:eastAsia="ar-SA"/>
        </w:rPr>
        <w:t>Diagnostinis vertinimas</w:t>
      </w:r>
      <w:r w:rsidRPr="00DE406B">
        <w:rPr>
          <w:rFonts w:eastAsia="Calibri"/>
          <w:color w:val="000000"/>
          <w:sz w:val="24"/>
          <w:szCs w:val="24"/>
          <w:lang w:eastAsia="ar-SA"/>
        </w:rPr>
        <w:t xml:space="preserve"> – vertinimas, kuriuo išsiaiškinami mokinio pasiekimai ir tam tikru mokymosi metu padaryta pažanga, numatomos tolesnio mokymosi galimybės, pagalba sunkumams įveikti. </w:t>
      </w:r>
    </w:p>
    <w:p w14:paraId="14CC5306" w14:textId="77777777" w:rsidR="00DE406B" w:rsidRPr="00DE406B" w:rsidRDefault="00DE406B" w:rsidP="00DE406B">
      <w:pPr>
        <w:suppressAutoHyphens/>
        <w:spacing w:after="0" w:line="240" w:lineRule="auto"/>
        <w:ind w:firstLine="720"/>
        <w:jc w:val="both"/>
        <w:rPr>
          <w:rFonts w:eastAsia="Calibri"/>
          <w:b/>
          <w:strike/>
          <w:color w:val="000000"/>
          <w:sz w:val="24"/>
          <w:szCs w:val="24"/>
          <w:lang w:eastAsia="ar-SA"/>
        </w:rPr>
      </w:pPr>
      <w:r w:rsidRPr="00DE406B">
        <w:rPr>
          <w:rFonts w:eastAsia="Calibri"/>
          <w:sz w:val="24"/>
          <w:szCs w:val="24"/>
          <w:lang w:eastAsia="ar-SA"/>
        </w:rPr>
        <w:t xml:space="preserve">         </w:t>
      </w:r>
      <w:r>
        <w:rPr>
          <w:rFonts w:eastAsia="Calibri"/>
          <w:sz w:val="24"/>
          <w:szCs w:val="24"/>
          <w:lang w:eastAsia="ar-SA"/>
        </w:rPr>
        <w:t>3</w:t>
      </w:r>
      <w:r w:rsidRPr="00DE406B">
        <w:rPr>
          <w:rFonts w:eastAsia="Calibri"/>
          <w:sz w:val="24"/>
          <w:szCs w:val="24"/>
          <w:lang w:eastAsia="ar-SA"/>
        </w:rPr>
        <w:t xml:space="preserve">.10. </w:t>
      </w:r>
      <w:r w:rsidRPr="00DE406B">
        <w:rPr>
          <w:rFonts w:eastAsia="Calibri"/>
          <w:b/>
          <w:color w:val="000000"/>
          <w:sz w:val="24"/>
          <w:szCs w:val="24"/>
          <w:lang w:eastAsia="ar-SA"/>
        </w:rPr>
        <w:t>Apibendrinamasis sumuojamasis vertinimas</w:t>
      </w:r>
      <w:r w:rsidRPr="00DE406B">
        <w:rPr>
          <w:rFonts w:eastAsia="Calibri"/>
          <w:sz w:val="24"/>
          <w:szCs w:val="24"/>
          <w:lang w:eastAsia="ar-SA"/>
        </w:rPr>
        <w:t xml:space="preserve"> – </w:t>
      </w:r>
      <w:r w:rsidRPr="00DE406B">
        <w:rPr>
          <w:rFonts w:eastAsia="Calibri"/>
          <w:color w:val="000000"/>
          <w:sz w:val="24"/>
          <w:szCs w:val="24"/>
          <w:lang w:eastAsia="ar-SA"/>
        </w:rPr>
        <w:t>formaliai patvirtinti mokinio ugdymosi r</w:t>
      </w:r>
      <w:r>
        <w:rPr>
          <w:rFonts w:eastAsia="Calibri"/>
          <w:color w:val="000000"/>
          <w:sz w:val="24"/>
          <w:szCs w:val="24"/>
          <w:lang w:eastAsia="ar-SA"/>
        </w:rPr>
        <w:t>ezultatai, baigus programą</w:t>
      </w:r>
      <w:r w:rsidRPr="00DE406B">
        <w:rPr>
          <w:rFonts w:eastAsia="Calibri"/>
          <w:color w:val="000000"/>
          <w:sz w:val="24"/>
          <w:szCs w:val="24"/>
          <w:lang w:eastAsia="ar-SA"/>
        </w:rPr>
        <w:t xml:space="preserve">. </w:t>
      </w:r>
    </w:p>
    <w:p w14:paraId="7D99D7A8" w14:textId="77777777" w:rsidR="00DE406B" w:rsidRPr="00DE406B" w:rsidRDefault="00DE406B" w:rsidP="00DE406B">
      <w:pPr>
        <w:suppressAutoHyphens/>
        <w:spacing w:after="0" w:line="240" w:lineRule="auto"/>
        <w:jc w:val="both"/>
        <w:rPr>
          <w:rFonts w:eastAsia="Calibri"/>
          <w:b/>
          <w:strike/>
          <w:color w:val="000000"/>
          <w:sz w:val="24"/>
          <w:szCs w:val="24"/>
          <w:lang w:eastAsia="ar-SA"/>
        </w:rPr>
      </w:pPr>
    </w:p>
    <w:p w14:paraId="11F33701" w14:textId="77777777" w:rsidR="00DE406B" w:rsidRPr="00DE406B" w:rsidRDefault="00DE406B" w:rsidP="00DE406B">
      <w:pPr>
        <w:suppressAutoHyphens/>
        <w:spacing w:after="0" w:line="240" w:lineRule="auto"/>
        <w:ind w:firstLine="1296"/>
        <w:jc w:val="center"/>
        <w:rPr>
          <w:rFonts w:eastAsia="Calibri"/>
          <w:color w:val="000000"/>
          <w:sz w:val="24"/>
          <w:szCs w:val="24"/>
          <w:lang w:eastAsia="ar-SA"/>
        </w:rPr>
      </w:pPr>
    </w:p>
    <w:p w14:paraId="3A91D54A" w14:textId="77777777" w:rsidR="00DE406B" w:rsidRPr="00DE406B" w:rsidRDefault="00DE406B" w:rsidP="00DE406B">
      <w:pPr>
        <w:suppressAutoHyphens/>
        <w:spacing w:after="0" w:line="240" w:lineRule="auto"/>
        <w:ind w:firstLine="1296"/>
        <w:jc w:val="center"/>
        <w:rPr>
          <w:rFonts w:eastAsia="Calibri"/>
          <w:color w:val="000000"/>
          <w:sz w:val="24"/>
          <w:szCs w:val="24"/>
          <w:lang w:eastAsia="ar-SA"/>
        </w:rPr>
      </w:pPr>
      <w:r>
        <w:rPr>
          <w:rFonts w:eastAsia="Calibri"/>
          <w:b/>
          <w:color w:val="000000"/>
          <w:sz w:val="24"/>
          <w:szCs w:val="24"/>
          <w:lang w:eastAsia="ar-SA"/>
        </w:rPr>
        <w:lastRenderedPageBreak/>
        <w:t>II.PRADINIO UGDYMO PROGRAMOS</w:t>
      </w:r>
      <w:r w:rsidRPr="00DE406B">
        <w:rPr>
          <w:rFonts w:eastAsia="Calibri"/>
          <w:b/>
          <w:color w:val="000000"/>
          <w:sz w:val="24"/>
          <w:szCs w:val="24"/>
          <w:lang w:eastAsia="ar-SA"/>
        </w:rPr>
        <w:t xml:space="preserve"> PASKIRTIS</w:t>
      </w:r>
    </w:p>
    <w:p w14:paraId="07B04D01" w14:textId="77777777" w:rsidR="00DE406B" w:rsidRPr="00DE406B" w:rsidRDefault="00DE406B" w:rsidP="00DE406B">
      <w:pPr>
        <w:suppressAutoHyphens/>
        <w:spacing w:after="0" w:line="240" w:lineRule="auto"/>
        <w:jc w:val="center"/>
        <w:rPr>
          <w:rFonts w:eastAsia="Calibri"/>
          <w:color w:val="000000"/>
          <w:sz w:val="24"/>
          <w:szCs w:val="24"/>
          <w:lang w:eastAsia="ar-SA"/>
        </w:rPr>
      </w:pPr>
    </w:p>
    <w:p w14:paraId="1186E008" w14:textId="77777777" w:rsidR="00DE406B" w:rsidRPr="00DE406B" w:rsidRDefault="00DE406B" w:rsidP="00DE406B">
      <w:pPr>
        <w:suppressAutoHyphens/>
        <w:spacing w:after="0" w:line="240" w:lineRule="auto"/>
        <w:ind w:firstLine="1296"/>
        <w:jc w:val="both"/>
        <w:rPr>
          <w:rFonts w:eastAsia="Calibri"/>
          <w:color w:val="000000"/>
          <w:sz w:val="24"/>
          <w:szCs w:val="24"/>
          <w:lang w:eastAsia="ar-SA"/>
        </w:rPr>
      </w:pPr>
      <w:r>
        <w:rPr>
          <w:rFonts w:eastAsia="Calibri"/>
          <w:color w:val="000000"/>
          <w:sz w:val="24"/>
          <w:szCs w:val="24"/>
          <w:lang w:eastAsia="ar-SA"/>
        </w:rPr>
        <w:t>4. Pradinio ugdymo programa</w:t>
      </w:r>
      <w:r w:rsidRPr="00DE406B">
        <w:rPr>
          <w:rFonts w:eastAsia="Calibri"/>
          <w:color w:val="000000"/>
          <w:sz w:val="24"/>
          <w:szCs w:val="24"/>
          <w:lang w:eastAsia="ar-SA"/>
        </w:rPr>
        <w:t xml:space="preserve"> sudaro sąlygas mokiniams būti, bendrauti, veikti, sėkmingai ugdytis besikeičiančiame globalios kultūrų įvairovės, socialinio ir ekonominio gyvenimo kontekste, įgyti kompetencijas, leidžiančias tobulėti, mokytis, dirbti ir kurti. </w:t>
      </w:r>
    </w:p>
    <w:p w14:paraId="7E4D3D03" w14:textId="77777777" w:rsidR="00DE406B" w:rsidRPr="00DE406B" w:rsidRDefault="00A732C2" w:rsidP="00DE406B">
      <w:pPr>
        <w:suppressAutoHyphens/>
        <w:spacing w:after="0" w:line="240" w:lineRule="auto"/>
        <w:ind w:firstLine="1296"/>
        <w:jc w:val="both"/>
        <w:rPr>
          <w:rFonts w:eastAsia="Calibri"/>
          <w:color w:val="000000"/>
          <w:sz w:val="24"/>
          <w:szCs w:val="24"/>
          <w:lang w:eastAsia="ar-SA"/>
        </w:rPr>
      </w:pPr>
      <w:r>
        <w:rPr>
          <w:rFonts w:eastAsia="Calibri"/>
          <w:color w:val="000000"/>
          <w:sz w:val="24"/>
          <w:szCs w:val="24"/>
          <w:lang w:eastAsia="ar-SA"/>
        </w:rPr>
        <w:t>5. Pradinio</w:t>
      </w:r>
      <w:r w:rsidR="00DE406B" w:rsidRPr="00DE406B">
        <w:rPr>
          <w:rFonts w:eastAsia="Calibri"/>
          <w:color w:val="000000"/>
          <w:sz w:val="24"/>
          <w:szCs w:val="24"/>
          <w:lang w:eastAsia="ar-SA"/>
        </w:rPr>
        <w:t xml:space="preserve"> ugdymo programų paskirtis:</w:t>
      </w:r>
    </w:p>
    <w:p w14:paraId="742A9F70" w14:textId="77777777" w:rsidR="00DE406B" w:rsidRPr="00DE406B" w:rsidRDefault="00A732C2" w:rsidP="00DE406B">
      <w:pPr>
        <w:suppressAutoHyphens/>
        <w:spacing w:after="0" w:line="240" w:lineRule="auto"/>
        <w:ind w:firstLine="1296"/>
        <w:jc w:val="both"/>
        <w:rPr>
          <w:rFonts w:eastAsia="Calibri"/>
          <w:color w:val="000000"/>
          <w:sz w:val="24"/>
          <w:szCs w:val="24"/>
          <w:lang w:eastAsia="ar-SA"/>
        </w:rPr>
      </w:pPr>
      <w:r>
        <w:rPr>
          <w:rFonts w:eastAsia="Calibri"/>
          <w:color w:val="000000"/>
          <w:sz w:val="24"/>
          <w:szCs w:val="24"/>
          <w:lang w:eastAsia="ar-SA"/>
        </w:rPr>
        <w:t>5</w:t>
      </w:r>
      <w:r w:rsidR="00DE406B" w:rsidRPr="00DE406B">
        <w:rPr>
          <w:rFonts w:eastAsia="Calibri"/>
          <w:color w:val="000000"/>
          <w:sz w:val="24"/>
          <w:szCs w:val="24"/>
          <w:lang w:eastAsia="ar-SA"/>
        </w:rPr>
        <w:t>.1. Pradinio ugdymo programa sudaro sąlygas bręsti mokiniui kaip asmenybei, plėtoti pozityvius santykius su savimi, kitais žmonėmis, socialine, gamtine ir daugiakultūre aplinka, įgyti pažinimo, mokėjimo mokytis, sveikatos ir kitų kompetencijų integralius pradmenis, kaip prielaidą tolesniam sėkmingam ugdymuisi.</w:t>
      </w:r>
    </w:p>
    <w:p w14:paraId="22337590" w14:textId="77777777" w:rsidR="00DE406B" w:rsidRPr="00DE406B" w:rsidRDefault="00DE406B" w:rsidP="00DE406B">
      <w:pPr>
        <w:shd w:val="clear" w:color="auto" w:fill="FFFFFF"/>
        <w:suppressAutoHyphens/>
        <w:spacing w:after="0" w:line="240" w:lineRule="auto"/>
        <w:jc w:val="center"/>
        <w:rPr>
          <w:rFonts w:eastAsia="Calibri"/>
          <w:b/>
          <w:color w:val="000000"/>
          <w:sz w:val="24"/>
          <w:szCs w:val="24"/>
          <w:lang w:eastAsia="ar-SA"/>
        </w:rPr>
      </w:pPr>
    </w:p>
    <w:p w14:paraId="2B31E21E" w14:textId="77777777" w:rsidR="00DE406B" w:rsidRPr="00DE406B" w:rsidRDefault="00A732C2" w:rsidP="00DE406B">
      <w:pPr>
        <w:shd w:val="clear" w:color="auto" w:fill="FFFFFF"/>
        <w:suppressAutoHyphens/>
        <w:spacing w:after="0" w:line="240" w:lineRule="auto"/>
        <w:jc w:val="center"/>
        <w:rPr>
          <w:rFonts w:eastAsia="Calibri"/>
          <w:b/>
          <w:color w:val="000000"/>
          <w:sz w:val="24"/>
          <w:szCs w:val="24"/>
          <w:lang w:eastAsia="ar-SA"/>
        </w:rPr>
      </w:pPr>
      <w:r>
        <w:rPr>
          <w:rFonts w:eastAsia="Calibri"/>
          <w:b/>
          <w:color w:val="000000"/>
          <w:sz w:val="24"/>
          <w:szCs w:val="24"/>
          <w:lang w:eastAsia="ar-SA"/>
        </w:rPr>
        <w:t>III. PRADINIO</w:t>
      </w:r>
      <w:r w:rsidRPr="00DE406B">
        <w:rPr>
          <w:rFonts w:eastAsia="Calibri"/>
          <w:b/>
          <w:color w:val="000000"/>
          <w:sz w:val="24"/>
          <w:szCs w:val="24"/>
          <w:lang w:eastAsia="ar-SA"/>
        </w:rPr>
        <w:t xml:space="preserve"> UGDYMO KAITOS KRYPTYS</w:t>
      </w:r>
    </w:p>
    <w:p w14:paraId="33BC5358" w14:textId="77777777" w:rsidR="00DE406B" w:rsidRPr="00DE406B" w:rsidRDefault="00DE406B" w:rsidP="00DE406B">
      <w:pPr>
        <w:shd w:val="clear" w:color="auto" w:fill="FFFFFF"/>
        <w:suppressAutoHyphens/>
        <w:spacing w:after="0" w:line="240" w:lineRule="auto"/>
        <w:jc w:val="center"/>
        <w:rPr>
          <w:rFonts w:eastAsia="Calibri"/>
          <w:b/>
          <w:color w:val="000000"/>
          <w:sz w:val="24"/>
          <w:szCs w:val="24"/>
          <w:lang w:eastAsia="ar-SA"/>
        </w:rPr>
      </w:pPr>
    </w:p>
    <w:p w14:paraId="5AD62485" w14:textId="77777777" w:rsidR="00DE406B" w:rsidRPr="00DE406B" w:rsidRDefault="00A732C2" w:rsidP="00DE406B">
      <w:pPr>
        <w:suppressAutoHyphens/>
        <w:spacing w:after="0" w:line="240" w:lineRule="auto"/>
        <w:ind w:firstLine="1296"/>
        <w:jc w:val="both"/>
        <w:rPr>
          <w:rFonts w:eastAsia="Calibri"/>
          <w:color w:val="000000"/>
          <w:sz w:val="24"/>
          <w:szCs w:val="24"/>
          <w:lang w:eastAsia="ar-SA"/>
        </w:rPr>
      </w:pPr>
      <w:r>
        <w:rPr>
          <w:rFonts w:eastAsia="Calibri"/>
          <w:color w:val="000000"/>
          <w:sz w:val="24"/>
          <w:szCs w:val="24"/>
          <w:lang w:eastAsia="ar-SA"/>
        </w:rPr>
        <w:t>6</w:t>
      </w:r>
      <w:r w:rsidR="00DE406B" w:rsidRPr="00DE406B">
        <w:rPr>
          <w:rFonts w:eastAsia="Calibri"/>
          <w:color w:val="000000"/>
          <w:sz w:val="24"/>
          <w:szCs w:val="24"/>
          <w:lang w:eastAsia="ar-SA"/>
        </w:rPr>
        <w:t>. Nuosekliai tęsiant humanistinės ugdymo paradigmos ir socialinio konstruktyvizmo principų ugdyme įtvirtinimą, tęsiamos aktualios bendrojo ugdymo tobulinimo kryptys:</w:t>
      </w:r>
    </w:p>
    <w:p w14:paraId="6443DC14" w14:textId="77777777" w:rsidR="00DE406B" w:rsidRPr="00DE406B" w:rsidRDefault="00A732C2" w:rsidP="00DE406B">
      <w:pPr>
        <w:suppressAutoHyphens/>
        <w:spacing w:after="0" w:line="240" w:lineRule="auto"/>
        <w:ind w:firstLine="1296"/>
        <w:jc w:val="both"/>
        <w:rPr>
          <w:rFonts w:eastAsia="Calibri"/>
          <w:color w:val="000000"/>
          <w:sz w:val="24"/>
          <w:szCs w:val="24"/>
          <w:lang w:eastAsia="ar-SA"/>
        </w:rPr>
      </w:pPr>
      <w:r>
        <w:rPr>
          <w:rFonts w:eastAsia="Calibri"/>
          <w:color w:val="000000"/>
          <w:sz w:val="24"/>
          <w:szCs w:val="24"/>
          <w:lang w:eastAsia="ar-SA"/>
        </w:rPr>
        <w:t>6</w:t>
      </w:r>
      <w:r w:rsidR="00DE406B" w:rsidRPr="00DE406B">
        <w:rPr>
          <w:rFonts w:eastAsia="Calibri"/>
          <w:color w:val="000000"/>
          <w:sz w:val="24"/>
          <w:szCs w:val="24"/>
          <w:lang w:eastAsia="ar-SA"/>
        </w:rPr>
        <w:t>.1. pažinti kiekvieną mokinį, jo prigimtines galias, patirtį, gebėjimus ir skatinti jo asmeninę ūgtį;</w:t>
      </w:r>
    </w:p>
    <w:p w14:paraId="1A5EDC56" w14:textId="77777777" w:rsidR="00DE406B" w:rsidRPr="00DE406B" w:rsidRDefault="00A732C2" w:rsidP="00DE406B">
      <w:pPr>
        <w:suppressAutoHyphens/>
        <w:spacing w:after="0" w:line="240" w:lineRule="auto"/>
        <w:ind w:firstLine="1296"/>
        <w:jc w:val="both"/>
        <w:rPr>
          <w:rFonts w:eastAsia="Calibri"/>
          <w:color w:val="000000"/>
          <w:sz w:val="24"/>
          <w:szCs w:val="24"/>
          <w:lang w:eastAsia="ar-SA"/>
        </w:rPr>
      </w:pPr>
      <w:r>
        <w:rPr>
          <w:rFonts w:eastAsia="Calibri"/>
          <w:color w:val="000000"/>
          <w:sz w:val="24"/>
          <w:szCs w:val="24"/>
          <w:lang w:eastAsia="ar-SA"/>
        </w:rPr>
        <w:t>6</w:t>
      </w:r>
      <w:r w:rsidR="00DE406B" w:rsidRPr="00DE406B">
        <w:rPr>
          <w:rFonts w:eastAsia="Calibri"/>
          <w:color w:val="000000"/>
          <w:sz w:val="24"/>
          <w:szCs w:val="24"/>
          <w:lang w:eastAsia="ar-SA"/>
        </w:rPr>
        <w:t>.2. kartu su mokiniais kurti aktualų ir prasmingą, jų poreikiams ir talentams atvirą, integralų, į realių asmens, klasės, mokyklos ir šalies problemų sprendimą įtraukiantį ugdymo turinį, skatinantį savivaldį mokymąsi;</w:t>
      </w:r>
    </w:p>
    <w:p w14:paraId="44378664" w14:textId="77777777" w:rsidR="00DE406B" w:rsidRPr="00DE406B" w:rsidRDefault="00A732C2" w:rsidP="00DE406B">
      <w:pPr>
        <w:suppressAutoHyphens/>
        <w:spacing w:after="0" w:line="240" w:lineRule="auto"/>
        <w:ind w:firstLine="1296"/>
        <w:jc w:val="both"/>
        <w:rPr>
          <w:rFonts w:eastAsia="Calibri"/>
          <w:color w:val="000000"/>
          <w:sz w:val="24"/>
          <w:szCs w:val="24"/>
          <w:lang w:eastAsia="ar-SA"/>
        </w:rPr>
      </w:pPr>
      <w:r>
        <w:rPr>
          <w:rFonts w:eastAsia="Calibri"/>
          <w:color w:val="000000"/>
          <w:sz w:val="24"/>
          <w:szCs w:val="24"/>
          <w:lang w:eastAsia="ar-SA"/>
        </w:rPr>
        <w:t>6</w:t>
      </w:r>
      <w:r w:rsidR="00DE406B" w:rsidRPr="00DE406B">
        <w:rPr>
          <w:rFonts w:eastAsia="Calibri"/>
          <w:color w:val="000000"/>
          <w:sz w:val="24"/>
          <w:szCs w:val="24"/>
          <w:lang w:eastAsia="ar-SA"/>
        </w:rPr>
        <w:t>.3. ugdymą grįsti mokinio ir mokytojo sąveika, mokantis drauge ir vieniems iš kitų, kuriant bendras prasmes, skatinant dialogišką ir tyrinėjantį ugdymąsi;</w:t>
      </w:r>
    </w:p>
    <w:p w14:paraId="212B782E" w14:textId="77777777" w:rsidR="00DE406B" w:rsidRPr="00DE406B" w:rsidRDefault="00A732C2" w:rsidP="00DE406B">
      <w:pPr>
        <w:suppressAutoHyphens/>
        <w:spacing w:after="0" w:line="240" w:lineRule="auto"/>
        <w:ind w:firstLine="1296"/>
        <w:jc w:val="both"/>
        <w:rPr>
          <w:rFonts w:eastAsia="Calibri"/>
          <w:color w:val="000000"/>
          <w:sz w:val="24"/>
          <w:szCs w:val="24"/>
          <w:lang w:eastAsia="ar-SA"/>
        </w:rPr>
      </w:pPr>
      <w:r>
        <w:rPr>
          <w:rFonts w:eastAsia="Calibri"/>
          <w:color w:val="000000"/>
          <w:sz w:val="24"/>
          <w:szCs w:val="24"/>
          <w:lang w:eastAsia="ar-SA"/>
        </w:rPr>
        <w:t>6</w:t>
      </w:r>
      <w:r w:rsidR="00DE406B" w:rsidRPr="00DE406B">
        <w:rPr>
          <w:rFonts w:eastAsia="Calibri"/>
          <w:color w:val="000000"/>
          <w:sz w:val="24"/>
          <w:szCs w:val="24"/>
          <w:lang w:eastAsia="ar-SA"/>
        </w:rPr>
        <w:t>.4. pereiti prie personalizuoto, savivaldžio mokymosi;</w:t>
      </w:r>
    </w:p>
    <w:p w14:paraId="1BAE4BFD" w14:textId="77777777" w:rsidR="00DE406B" w:rsidRPr="00DE406B" w:rsidRDefault="00A732C2" w:rsidP="00DE406B">
      <w:pPr>
        <w:suppressAutoHyphens/>
        <w:spacing w:after="0" w:line="240" w:lineRule="auto"/>
        <w:ind w:firstLine="1296"/>
        <w:jc w:val="both"/>
        <w:rPr>
          <w:rFonts w:eastAsia="Calibri"/>
          <w:color w:val="000000"/>
          <w:sz w:val="24"/>
          <w:szCs w:val="24"/>
          <w:lang w:eastAsia="ar-SA"/>
        </w:rPr>
      </w:pPr>
      <w:r>
        <w:rPr>
          <w:rFonts w:eastAsia="Calibri"/>
          <w:color w:val="000000"/>
          <w:sz w:val="24"/>
          <w:szCs w:val="24"/>
          <w:lang w:eastAsia="ar-SA"/>
        </w:rPr>
        <w:t>6</w:t>
      </w:r>
      <w:r w:rsidR="00DE406B" w:rsidRPr="00DE406B">
        <w:rPr>
          <w:rFonts w:eastAsia="Calibri"/>
          <w:color w:val="000000"/>
          <w:sz w:val="24"/>
          <w:szCs w:val="24"/>
          <w:lang w:eastAsia="ar-SA"/>
        </w:rPr>
        <w:t xml:space="preserve">.5. skatinti patirtinį, tiriamąjį, kūrybinį, interpretacinį mokymąsi, kuriantį giluminius teorijos ir praktikos ryšius, susietus su realiu gyvenimu; </w:t>
      </w:r>
    </w:p>
    <w:p w14:paraId="08A5E322" w14:textId="77777777" w:rsidR="00DE406B" w:rsidRPr="00DE406B" w:rsidRDefault="00A732C2" w:rsidP="00DE406B">
      <w:pPr>
        <w:suppressAutoHyphens/>
        <w:spacing w:after="0" w:line="240" w:lineRule="auto"/>
        <w:ind w:firstLine="1296"/>
        <w:jc w:val="both"/>
        <w:rPr>
          <w:rFonts w:eastAsia="Calibri"/>
          <w:color w:val="000000"/>
          <w:sz w:val="24"/>
          <w:szCs w:val="24"/>
          <w:shd w:val="clear" w:color="auto" w:fill="FFFF00"/>
          <w:lang w:eastAsia="ar-SA"/>
        </w:rPr>
      </w:pPr>
      <w:r>
        <w:rPr>
          <w:rFonts w:eastAsia="Calibri"/>
          <w:color w:val="000000"/>
          <w:sz w:val="24"/>
          <w:szCs w:val="24"/>
          <w:lang w:eastAsia="ar-SA"/>
        </w:rPr>
        <w:t>6</w:t>
      </w:r>
      <w:r w:rsidR="00DE406B" w:rsidRPr="00DE406B">
        <w:rPr>
          <w:rFonts w:eastAsia="Calibri"/>
          <w:color w:val="000000"/>
          <w:sz w:val="24"/>
          <w:szCs w:val="24"/>
          <w:lang w:eastAsia="ar-SA"/>
        </w:rPr>
        <w:t>.6. ugdymo(si) procese stiprinti formuojamąjį, ugdymuisi padedantį, grįžtamąjį ryšį ir pagalbą teikiantį vertinimą;</w:t>
      </w:r>
    </w:p>
    <w:p w14:paraId="5F0747FF" w14:textId="77777777" w:rsidR="00DE406B" w:rsidRPr="00DE406B" w:rsidRDefault="00A732C2" w:rsidP="00DE406B">
      <w:pPr>
        <w:shd w:val="clear" w:color="auto" w:fill="FFFFFF"/>
        <w:suppressAutoHyphens/>
        <w:spacing w:after="0" w:line="240" w:lineRule="auto"/>
        <w:ind w:firstLine="1296"/>
        <w:jc w:val="both"/>
        <w:rPr>
          <w:rFonts w:eastAsia="Calibri"/>
          <w:color w:val="000000"/>
          <w:sz w:val="24"/>
          <w:szCs w:val="24"/>
          <w:lang w:eastAsia="ar-SA"/>
        </w:rPr>
      </w:pPr>
      <w:r>
        <w:rPr>
          <w:rFonts w:eastAsia="Calibri"/>
          <w:color w:val="000000"/>
          <w:sz w:val="24"/>
          <w:szCs w:val="24"/>
          <w:shd w:val="clear" w:color="auto" w:fill="FFFFFF"/>
          <w:lang w:eastAsia="ar-SA"/>
        </w:rPr>
        <w:t>6</w:t>
      </w:r>
      <w:r w:rsidR="00DE406B" w:rsidRPr="00DE406B">
        <w:rPr>
          <w:rFonts w:eastAsia="Calibri"/>
          <w:color w:val="000000"/>
          <w:sz w:val="24"/>
          <w:szCs w:val="24"/>
          <w:shd w:val="clear" w:color="auto" w:fill="FFFFFF"/>
          <w:lang w:eastAsia="ar-SA"/>
        </w:rPr>
        <w:t>.7.</w:t>
      </w:r>
      <w:r w:rsidR="00DE406B" w:rsidRPr="00DE406B">
        <w:rPr>
          <w:rFonts w:eastAsia="Calibri"/>
          <w:color w:val="000000"/>
          <w:sz w:val="24"/>
          <w:szCs w:val="24"/>
          <w:lang w:eastAsia="ar-SA"/>
        </w:rPr>
        <w:t xml:space="preserve"> į apibendrinamąjį ugdymo(si) rezultatų – kompetencijų – vertinimą įtraukti formaliojo,  neformaliojo švietimo bei savaiminio ugdymosi pasiekimai;</w:t>
      </w:r>
    </w:p>
    <w:p w14:paraId="3561E7C4" w14:textId="77777777" w:rsidR="00DE406B" w:rsidRPr="00DE406B" w:rsidRDefault="00A732C2" w:rsidP="00DE406B">
      <w:pPr>
        <w:suppressAutoHyphens/>
        <w:spacing w:after="0" w:line="240" w:lineRule="auto"/>
        <w:ind w:firstLine="1296"/>
        <w:jc w:val="both"/>
        <w:rPr>
          <w:rFonts w:eastAsia="Calibri"/>
          <w:b/>
          <w:color w:val="000000"/>
          <w:sz w:val="24"/>
          <w:szCs w:val="24"/>
          <w:lang w:eastAsia="ar-SA"/>
        </w:rPr>
      </w:pPr>
      <w:r>
        <w:rPr>
          <w:rFonts w:eastAsia="Calibri"/>
          <w:color w:val="000000"/>
          <w:sz w:val="24"/>
          <w:szCs w:val="24"/>
          <w:lang w:eastAsia="ar-SA"/>
        </w:rPr>
        <w:t>6</w:t>
      </w:r>
      <w:r w:rsidR="00DE406B" w:rsidRPr="00DE406B">
        <w:rPr>
          <w:rFonts w:eastAsia="Calibri"/>
          <w:color w:val="000000"/>
          <w:sz w:val="24"/>
          <w:szCs w:val="24"/>
          <w:lang w:eastAsia="ar-SA"/>
        </w:rPr>
        <w:t xml:space="preserve">.8. bendrąjį ugdymą grįsti tarpusavio pasitikėjimu, bendradarbiavimu, darnia veikla asmens, visuomenės ir Lietuvos ateities labui. </w:t>
      </w:r>
    </w:p>
    <w:p w14:paraId="080513C9" w14:textId="77777777" w:rsidR="00DE406B" w:rsidRPr="00DE406B" w:rsidRDefault="00DE406B" w:rsidP="00DE406B">
      <w:pPr>
        <w:suppressAutoHyphens/>
        <w:spacing w:after="0" w:line="240" w:lineRule="auto"/>
        <w:jc w:val="center"/>
        <w:rPr>
          <w:rFonts w:eastAsia="Calibri"/>
          <w:b/>
          <w:color w:val="000000"/>
          <w:sz w:val="24"/>
          <w:szCs w:val="24"/>
          <w:lang w:eastAsia="ar-SA"/>
        </w:rPr>
      </w:pPr>
    </w:p>
    <w:p w14:paraId="45D4C7BB" w14:textId="77777777" w:rsidR="00DE406B" w:rsidRPr="00DE406B" w:rsidRDefault="00A732C2" w:rsidP="00DE406B">
      <w:pPr>
        <w:suppressAutoHyphens/>
        <w:spacing w:after="0" w:line="240" w:lineRule="auto"/>
        <w:jc w:val="center"/>
        <w:rPr>
          <w:rFonts w:eastAsia="Calibri"/>
          <w:b/>
          <w:color w:val="000000"/>
          <w:sz w:val="24"/>
          <w:szCs w:val="24"/>
          <w:lang w:eastAsia="ar-SA"/>
        </w:rPr>
      </w:pPr>
      <w:r>
        <w:rPr>
          <w:rFonts w:eastAsia="Calibri"/>
          <w:b/>
          <w:color w:val="000000"/>
          <w:sz w:val="24"/>
          <w:szCs w:val="24"/>
          <w:lang w:eastAsia="ar-SA"/>
        </w:rPr>
        <w:t>IV.</w:t>
      </w:r>
      <w:r w:rsidRPr="00DE406B">
        <w:rPr>
          <w:rFonts w:eastAsia="Calibri"/>
          <w:b/>
          <w:color w:val="000000"/>
          <w:sz w:val="24"/>
          <w:szCs w:val="24"/>
          <w:lang w:eastAsia="ar-SA"/>
        </w:rPr>
        <w:t>UGDYMO(SI) REZULTATAI</w:t>
      </w:r>
    </w:p>
    <w:p w14:paraId="0EFF363D" w14:textId="77777777" w:rsidR="00DE406B" w:rsidRPr="00DE406B" w:rsidRDefault="00DE406B" w:rsidP="00DE406B">
      <w:pPr>
        <w:suppressAutoHyphens/>
        <w:spacing w:after="0" w:line="240" w:lineRule="auto"/>
        <w:jc w:val="center"/>
        <w:rPr>
          <w:rFonts w:eastAsia="Calibri"/>
          <w:b/>
          <w:color w:val="000000"/>
          <w:sz w:val="24"/>
          <w:szCs w:val="24"/>
          <w:lang w:eastAsia="ar-SA"/>
        </w:rPr>
      </w:pPr>
    </w:p>
    <w:p w14:paraId="6FD08BD0" w14:textId="77777777" w:rsidR="00DE406B" w:rsidRPr="00DE406B" w:rsidRDefault="00A732C2" w:rsidP="00DE406B">
      <w:pPr>
        <w:suppressAutoHyphens/>
        <w:spacing w:after="0" w:line="240" w:lineRule="auto"/>
        <w:ind w:firstLine="1296"/>
        <w:jc w:val="both"/>
        <w:rPr>
          <w:rFonts w:eastAsia="Calibri"/>
          <w:color w:val="000000"/>
          <w:sz w:val="24"/>
          <w:szCs w:val="24"/>
          <w:lang w:eastAsia="ar-SA"/>
        </w:rPr>
      </w:pPr>
      <w:r>
        <w:rPr>
          <w:rFonts w:eastAsia="Calibri"/>
          <w:color w:val="000000"/>
          <w:sz w:val="24"/>
          <w:szCs w:val="24"/>
          <w:lang w:eastAsia="ar-SA"/>
        </w:rPr>
        <w:t>7. Pradinio ugdymo programoj</w:t>
      </w:r>
      <w:r w:rsidR="00DE406B" w:rsidRPr="00DE406B">
        <w:rPr>
          <w:rFonts w:eastAsia="Calibri"/>
          <w:color w:val="000000"/>
          <w:sz w:val="24"/>
          <w:szCs w:val="24"/>
          <w:lang w:eastAsia="ar-SA"/>
        </w:rPr>
        <w:t>e numatyti mokinių ugdymo(si) rezultatai nusako mokinių kompetencijas gyventi, mokytis ir veikti asmeniniame, kultūriniame, pilietiniame, socialiniam</w:t>
      </w:r>
      <w:r>
        <w:rPr>
          <w:rFonts w:eastAsia="Calibri"/>
          <w:color w:val="000000"/>
          <w:sz w:val="24"/>
          <w:szCs w:val="24"/>
          <w:lang w:eastAsia="ar-SA"/>
        </w:rPr>
        <w:t>e</w:t>
      </w:r>
      <w:r w:rsidR="00DE406B" w:rsidRPr="00DE406B">
        <w:rPr>
          <w:rFonts w:eastAsia="Calibri"/>
          <w:color w:val="000000"/>
          <w:sz w:val="24"/>
          <w:szCs w:val="24"/>
          <w:lang w:eastAsia="ar-SA"/>
        </w:rPr>
        <w:t>. Ugdymo(si) rezultatai siejami su pasirengimu aukštesnio lygio ugdymo prog</w:t>
      </w:r>
      <w:r>
        <w:rPr>
          <w:rFonts w:eastAsia="Calibri"/>
          <w:color w:val="000000"/>
          <w:sz w:val="24"/>
          <w:szCs w:val="24"/>
          <w:lang w:eastAsia="ar-SA"/>
        </w:rPr>
        <w:t>ramai</w:t>
      </w:r>
      <w:r w:rsidR="00DE406B" w:rsidRPr="00DE406B">
        <w:rPr>
          <w:rFonts w:eastAsia="Calibri"/>
          <w:color w:val="000000"/>
          <w:sz w:val="24"/>
          <w:szCs w:val="24"/>
          <w:lang w:eastAsia="ar-SA"/>
        </w:rPr>
        <w:t>. Ugdymo(si) pagal bendrojo ugdymo programas rezultatai siejami su atitinkamais Lietuvos kvalifikacijų lygiais.</w:t>
      </w:r>
    </w:p>
    <w:p w14:paraId="2E90999C" w14:textId="77777777" w:rsidR="00DE406B" w:rsidRPr="00DE406B" w:rsidRDefault="00A732C2" w:rsidP="00DE406B">
      <w:pPr>
        <w:suppressAutoHyphens/>
        <w:spacing w:after="0" w:line="240" w:lineRule="auto"/>
        <w:ind w:firstLine="1296"/>
        <w:jc w:val="both"/>
        <w:rPr>
          <w:rFonts w:eastAsia="Calibri"/>
          <w:sz w:val="24"/>
          <w:szCs w:val="24"/>
          <w:lang w:eastAsia="ar-SA"/>
        </w:rPr>
      </w:pPr>
      <w:r>
        <w:rPr>
          <w:rFonts w:eastAsia="Calibri"/>
          <w:color w:val="000000"/>
          <w:sz w:val="24"/>
          <w:szCs w:val="24"/>
          <w:lang w:eastAsia="ar-SA"/>
        </w:rPr>
        <w:t>8</w:t>
      </w:r>
      <w:r w:rsidR="00DE406B" w:rsidRPr="00DE406B">
        <w:rPr>
          <w:rFonts w:eastAsia="Calibri"/>
          <w:color w:val="000000"/>
          <w:sz w:val="24"/>
          <w:szCs w:val="24"/>
          <w:lang w:eastAsia="ar-SA"/>
        </w:rPr>
        <w:t>. Svarbiausi mokinių ugdymo(si) pagal pradinio</w:t>
      </w:r>
      <w:r>
        <w:rPr>
          <w:rFonts w:eastAsia="Calibri"/>
          <w:color w:val="000000"/>
          <w:sz w:val="24"/>
          <w:szCs w:val="24"/>
          <w:lang w:eastAsia="ar-SA"/>
        </w:rPr>
        <w:t xml:space="preserve"> </w:t>
      </w:r>
      <w:r>
        <w:rPr>
          <w:rFonts w:eastAsia="Calibri"/>
          <w:sz w:val="24"/>
          <w:szCs w:val="24"/>
          <w:lang w:eastAsia="ar-SA"/>
        </w:rPr>
        <w:t>ugdymo programą</w:t>
      </w:r>
      <w:r w:rsidR="00DE406B" w:rsidRPr="00DE406B">
        <w:rPr>
          <w:rFonts w:eastAsia="Calibri"/>
          <w:sz w:val="24"/>
          <w:szCs w:val="24"/>
          <w:lang w:eastAsia="ar-SA"/>
        </w:rPr>
        <w:t xml:space="preserve"> rezultatai – optimali asmenybės branda, kaip mokinio įgytų bendrųjų ir dalykinių kompetencijų visuma. Šie integralūs ugdymo(si) rezultatai santykinai suskirstomi į </w:t>
      </w:r>
      <w:r w:rsidR="00DE406B" w:rsidRPr="00DE406B">
        <w:rPr>
          <w:rFonts w:eastAsia="Calibri"/>
          <w:color w:val="000000"/>
          <w:sz w:val="24"/>
          <w:szCs w:val="24"/>
          <w:lang w:eastAsia="ar-SA"/>
        </w:rPr>
        <w:t>šias</w:t>
      </w:r>
      <w:r w:rsidR="00DE406B" w:rsidRPr="00DE406B">
        <w:rPr>
          <w:rFonts w:eastAsia="Calibri"/>
          <w:sz w:val="24"/>
          <w:szCs w:val="24"/>
          <w:lang w:eastAsia="ar-SA"/>
        </w:rPr>
        <w:t xml:space="preserve"> kompetencijas:</w:t>
      </w:r>
    </w:p>
    <w:p w14:paraId="7C61B0A3" w14:textId="77777777" w:rsidR="00DE406B" w:rsidRPr="00DE406B" w:rsidRDefault="00A732C2" w:rsidP="00DE406B">
      <w:pPr>
        <w:suppressAutoHyphens/>
        <w:spacing w:after="0" w:line="240" w:lineRule="auto"/>
        <w:ind w:firstLine="1296"/>
        <w:jc w:val="both"/>
        <w:rPr>
          <w:rFonts w:eastAsia="Calibri"/>
          <w:sz w:val="24"/>
          <w:szCs w:val="24"/>
          <w:lang w:eastAsia="ar-SA"/>
        </w:rPr>
      </w:pPr>
      <w:r>
        <w:rPr>
          <w:rFonts w:eastAsia="Calibri"/>
          <w:sz w:val="24"/>
          <w:szCs w:val="24"/>
          <w:lang w:eastAsia="ar-SA"/>
        </w:rPr>
        <w:t>8</w:t>
      </w:r>
      <w:r w:rsidR="00DE406B" w:rsidRPr="00DE406B">
        <w:rPr>
          <w:rFonts w:eastAsia="Calibri"/>
          <w:sz w:val="24"/>
          <w:szCs w:val="24"/>
          <w:lang w:eastAsia="ar-SA"/>
        </w:rPr>
        <w:t>.1. asmenines;</w:t>
      </w:r>
    </w:p>
    <w:p w14:paraId="4AC25B8B" w14:textId="77777777" w:rsidR="00DE406B" w:rsidRPr="00DE406B" w:rsidRDefault="00A732C2" w:rsidP="00DE406B">
      <w:pPr>
        <w:suppressAutoHyphens/>
        <w:spacing w:after="0" w:line="240" w:lineRule="auto"/>
        <w:ind w:firstLine="1296"/>
        <w:jc w:val="both"/>
        <w:rPr>
          <w:rFonts w:eastAsia="Calibri"/>
          <w:sz w:val="24"/>
          <w:szCs w:val="24"/>
          <w:lang w:eastAsia="ar-SA"/>
        </w:rPr>
      </w:pPr>
      <w:r>
        <w:rPr>
          <w:rFonts w:eastAsia="Calibri"/>
          <w:sz w:val="24"/>
          <w:szCs w:val="24"/>
          <w:lang w:eastAsia="ar-SA"/>
        </w:rPr>
        <w:t>8</w:t>
      </w:r>
      <w:r w:rsidR="00DE406B" w:rsidRPr="00DE406B">
        <w:rPr>
          <w:rFonts w:eastAsia="Calibri"/>
          <w:sz w:val="24"/>
          <w:szCs w:val="24"/>
          <w:lang w:eastAsia="ar-SA"/>
        </w:rPr>
        <w:t>.2. mokėjimo mokytis;</w:t>
      </w:r>
    </w:p>
    <w:p w14:paraId="1D3EC6EE" w14:textId="77777777" w:rsidR="00DE406B" w:rsidRPr="00DE406B" w:rsidRDefault="00A732C2" w:rsidP="00DE406B">
      <w:pPr>
        <w:suppressAutoHyphens/>
        <w:spacing w:after="0" w:line="240" w:lineRule="auto"/>
        <w:ind w:firstLine="1296"/>
        <w:jc w:val="both"/>
        <w:rPr>
          <w:rFonts w:eastAsia="Calibri"/>
          <w:sz w:val="24"/>
          <w:szCs w:val="24"/>
          <w:lang w:eastAsia="ar-SA"/>
        </w:rPr>
      </w:pPr>
      <w:r>
        <w:rPr>
          <w:rFonts w:eastAsia="Calibri"/>
          <w:sz w:val="24"/>
          <w:szCs w:val="24"/>
          <w:lang w:eastAsia="ar-SA"/>
        </w:rPr>
        <w:t>8</w:t>
      </w:r>
      <w:r w:rsidR="00DE406B" w:rsidRPr="00DE406B">
        <w:rPr>
          <w:rFonts w:eastAsia="Calibri"/>
          <w:sz w:val="24"/>
          <w:szCs w:val="24"/>
          <w:lang w:eastAsia="ar-SA"/>
        </w:rPr>
        <w:t>.3. komunikavimo;</w:t>
      </w:r>
    </w:p>
    <w:p w14:paraId="0C624D5D" w14:textId="77777777" w:rsidR="00DE406B" w:rsidRPr="00DE406B" w:rsidRDefault="00A732C2" w:rsidP="00DE406B">
      <w:pPr>
        <w:suppressAutoHyphens/>
        <w:spacing w:after="0" w:line="240" w:lineRule="auto"/>
        <w:ind w:firstLine="1296"/>
        <w:jc w:val="both"/>
        <w:rPr>
          <w:rFonts w:eastAsia="Calibri"/>
          <w:sz w:val="24"/>
          <w:szCs w:val="24"/>
          <w:lang w:eastAsia="ar-SA"/>
        </w:rPr>
      </w:pPr>
      <w:r>
        <w:rPr>
          <w:rFonts w:eastAsia="Calibri"/>
          <w:sz w:val="24"/>
          <w:szCs w:val="24"/>
          <w:lang w:eastAsia="ar-SA"/>
        </w:rPr>
        <w:t>8</w:t>
      </w:r>
      <w:r w:rsidR="00DE406B" w:rsidRPr="00DE406B">
        <w:rPr>
          <w:rFonts w:eastAsia="Calibri"/>
          <w:sz w:val="24"/>
          <w:szCs w:val="24"/>
          <w:lang w:eastAsia="ar-SA"/>
        </w:rPr>
        <w:t>.4. pažinimo;</w:t>
      </w:r>
    </w:p>
    <w:p w14:paraId="323EA567" w14:textId="77777777" w:rsidR="00DE406B" w:rsidRPr="00DE406B" w:rsidRDefault="00A732C2" w:rsidP="00DE406B">
      <w:pPr>
        <w:suppressAutoHyphens/>
        <w:spacing w:after="0" w:line="240" w:lineRule="auto"/>
        <w:ind w:firstLine="1296"/>
        <w:jc w:val="both"/>
        <w:rPr>
          <w:rFonts w:eastAsia="Calibri"/>
          <w:sz w:val="24"/>
          <w:szCs w:val="24"/>
          <w:lang w:eastAsia="ar-SA"/>
        </w:rPr>
      </w:pPr>
      <w:r>
        <w:rPr>
          <w:rFonts w:eastAsia="Calibri"/>
          <w:sz w:val="24"/>
          <w:szCs w:val="24"/>
          <w:lang w:eastAsia="ar-SA"/>
        </w:rPr>
        <w:t>8</w:t>
      </w:r>
      <w:r w:rsidR="00DE406B" w:rsidRPr="00DE406B">
        <w:rPr>
          <w:rFonts w:eastAsia="Calibri"/>
          <w:sz w:val="24"/>
          <w:szCs w:val="24"/>
          <w:lang w:eastAsia="ar-SA"/>
        </w:rPr>
        <w:t>.5. socialines-pilietines;</w:t>
      </w:r>
    </w:p>
    <w:p w14:paraId="285C383C" w14:textId="77777777" w:rsidR="00DE406B" w:rsidRPr="00DE406B" w:rsidRDefault="00A732C2" w:rsidP="00DE406B">
      <w:pPr>
        <w:suppressAutoHyphens/>
        <w:spacing w:after="0" w:line="240" w:lineRule="auto"/>
        <w:ind w:firstLine="1296"/>
        <w:jc w:val="both"/>
        <w:rPr>
          <w:rFonts w:eastAsia="Calibri"/>
          <w:sz w:val="24"/>
          <w:szCs w:val="24"/>
          <w:lang w:eastAsia="ar-SA"/>
        </w:rPr>
      </w:pPr>
      <w:r>
        <w:rPr>
          <w:rFonts w:eastAsia="Calibri"/>
          <w:sz w:val="24"/>
          <w:szCs w:val="24"/>
          <w:lang w:eastAsia="ar-SA"/>
        </w:rPr>
        <w:lastRenderedPageBreak/>
        <w:t>8</w:t>
      </w:r>
      <w:r w:rsidR="00DE406B" w:rsidRPr="00DE406B">
        <w:rPr>
          <w:rFonts w:eastAsia="Calibri"/>
          <w:sz w:val="24"/>
          <w:szCs w:val="24"/>
          <w:lang w:eastAsia="ar-SA"/>
        </w:rPr>
        <w:t xml:space="preserve">.6. kultūrines; </w:t>
      </w:r>
    </w:p>
    <w:p w14:paraId="74E62B23" w14:textId="77777777" w:rsidR="00DE406B" w:rsidRPr="00DE406B" w:rsidRDefault="00A732C2" w:rsidP="00DE406B">
      <w:pPr>
        <w:suppressAutoHyphens/>
        <w:spacing w:after="0" w:line="240" w:lineRule="auto"/>
        <w:ind w:firstLine="1296"/>
        <w:jc w:val="both"/>
        <w:rPr>
          <w:rFonts w:eastAsia="Calibri"/>
          <w:sz w:val="24"/>
          <w:szCs w:val="24"/>
          <w:lang w:eastAsia="ar-SA"/>
        </w:rPr>
      </w:pPr>
      <w:r>
        <w:rPr>
          <w:rFonts w:eastAsia="Calibri"/>
          <w:sz w:val="24"/>
          <w:szCs w:val="24"/>
          <w:lang w:eastAsia="ar-SA"/>
        </w:rPr>
        <w:t>8</w:t>
      </w:r>
      <w:r w:rsidR="00DE406B" w:rsidRPr="00DE406B">
        <w:rPr>
          <w:rFonts w:eastAsia="Calibri"/>
          <w:sz w:val="24"/>
          <w:szCs w:val="24"/>
          <w:lang w:eastAsia="ar-SA"/>
        </w:rPr>
        <w:t>.7. kūrybiškumo.</w:t>
      </w:r>
    </w:p>
    <w:p w14:paraId="3D11D9A6" w14:textId="77777777" w:rsidR="00DE406B" w:rsidRPr="00DE406B" w:rsidRDefault="00A732C2" w:rsidP="00DE406B">
      <w:pPr>
        <w:suppressAutoHyphens/>
        <w:spacing w:after="0" w:line="240" w:lineRule="auto"/>
        <w:ind w:firstLine="1296"/>
        <w:jc w:val="both"/>
        <w:rPr>
          <w:rFonts w:eastAsia="Calibri"/>
          <w:b/>
          <w:sz w:val="24"/>
          <w:szCs w:val="24"/>
          <w:lang w:eastAsia="ar-SA"/>
        </w:rPr>
      </w:pPr>
      <w:r>
        <w:rPr>
          <w:rFonts w:eastAsia="Calibri"/>
          <w:color w:val="000000"/>
          <w:sz w:val="24"/>
          <w:szCs w:val="24"/>
          <w:lang w:eastAsia="ar-SA"/>
        </w:rPr>
        <w:t>9</w:t>
      </w:r>
      <w:r w:rsidR="00DE406B" w:rsidRPr="00DE406B">
        <w:rPr>
          <w:rFonts w:eastAsia="Calibri"/>
          <w:color w:val="000000"/>
          <w:sz w:val="24"/>
          <w:szCs w:val="24"/>
          <w:lang w:eastAsia="ar-SA"/>
        </w:rPr>
        <w:t>. Mokinių kompetencijų sandaros dėmenys ir jų plėtotės gairės pateikiamos lentelėje:</w:t>
      </w:r>
    </w:p>
    <w:p w14:paraId="70D77990" w14:textId="77777777" w:rsidR="00DE406B" w:rsidRPr="00DE406B" w:rsidRDefault="00DE406B" w:rsidP="00DE406B">
      <w:pPr>
        <w:suppressAutoHyphens/>
        <w:spacing w:after="0" w:line="240" w:lineRule="auto"/>
        <w:jc w:val="both"/>
        <w:rPr>
          <w:rFonts w:eastAsia="Calibri"/>
          <w:b/>
          <w:sz w:val="24"/>
          <w:szCs w:val="24"/>
          <w:lang w:eastAsia="ar-SA"/>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6"/>
        <w:gridCol w:w="8080"/>
      </w:tblGrid>
      <w:tr w:rsidR="00586401" w:rsidRPr="00DE406B" w14:paraId="65BE01AF" w14:textId="77777777" w:rsidTr="00586401">
        <w:tc>
          <w:tcPr>
            <w:tcW w:w="1536" w:type="dxa"/>
            <w:shd w:val="clear" w:color="auto" w:fill="auto"/>
          </w:tcPr>
          <w:p w14:paraId="155F755D" w14:textId="77777777" w:rsidR="00586401" w:rsidRPr="00DE406B" w:rsidRDefault="00586401" w:rsidP="00DE406B">
            <w:pPr>
              <w:suppressAutoHyphens/>
              <w:snapToGrid w:val="0"/>
              <w:spacing w:after="0" w:line="240" w:lineRule="auto"/>
              <w:jc w:val="both"/>
              <w:rPr>
                <w:rFonts w:eastAsia="Calibri"/>
                <w:b/>
                <w:sz w:val="24"/>
                <w:szCs w:val="24"/>
                <w:lang w:eastAsia="ar-SA"/>
              </w:rPr>
            </w:pPr>
          </w:p>
          <w:p w14:paraId="0A262191" w14:textId="77777777" w:rsidR="00586401" w:rsidRPr="00DE406B" w:rsidRDefault="00586401" w:rsidP="00DE406B">
            <w:pPr>
              <w:spacing w:after="0" w:line="240" w:lineRule="auto"/>
              <w:rPr>
                <w:sz w:val="24"/>
                <w:szCs w:val="24"/>
              </w:rPr>
            </w:pPr>
          </w:p>
          <w:p w14:paraId="73E274AA" w14:textId="77777777" w:rsidR="00586401" w:rsidRPr="00DE406B" w:rsidRDefault="00586401" w:rsidP="00DE406B">
            <w:pPr>
              <w:suppressAutoHyphens/>
              <w:spacing w:after="0" w:line="240" w:lineRule="auto"/>
              <w:jc w:val="both"/>
              <w:rPr>
                <w:rFonts w:eastAsia="Calibri"/>
                <w:b/>
                <w:sz w:val="24"/>
                <w:szCs w:val="24"/>
                <w:lang w:eastAsia="ar-SA"/>
              </w:rPr>
            </w:pPr>
            <w:r w:rsidRPr="00DE406B">
              <w:rPr>
                <w:rFonts w:eastAsia="Calibri"/>
                <w:b/>
                <w:sz w:val="24"/>
                <w:szCs w:val="24"/>
                <w:lang w:eastAsia="ar-SA"/>
              </w:rPr>
              <w:t>Dėmenys</w:t>
            </w:r>
          </w:p>
        </w:tc>
        <w:tc>
          <w:tcPr>
            <w:tcW w:w="8080" w:type="dxa"/>
            <w:shd w:val="clear" w:color="auto" w:fill="auto"/>
          </w:tcPr>
          <w:p w14:paraId="51A2986A" w14:textId="77777777" w:rsidR="00586401" w:rsidRPr="00DE406B" w:rsidRDefault="00586401" w:rsidP="00DE406B">
            <w:pPr>
              <w:suppressAutoHyphens/>
              <w:spacing w:after="0" w:line="240" w:lineRule="auto"/>
              <w:jc w:val="center"/>
              <w:rPr>
                <w:rFonts w:eastAsia="Calibri"/>
                <w:b/>
                <w:sz w:val="24"/>
                <w:szCs w:val="24"/>
                <w:lang w:eastAsia="ar-SA"/>
              </w:rPr>
            </w:pPr>
            <w:r w:rsidRPr="00DE406B">
              <w:rPr>
                <w:rFonts w:eastAsia="Calibri"/>
                <w:b/>
                <w:sz w:val="24"/>
                <w:szCs w:val="24"/>
                <w:lang w:eastAsia="ar-SA"/>
              </w:rPr>
              <w:t>Pradinio ugdymo programa</w:t>
            </w:r>
          </w:p>
        </w:tc>
      </w:tr>
      <w:tr w:rsidR="00586401" w:rsidRPr="00DE406B" w14:paraId="16334D6F" w14:textId="77777777" w:rsidTr="00586401">
        <w:tc>
          <w:tcPr>
            <w:tcW w:w="1536" w:type="dxa"/>
            <w:shd w:val="clear" w:color="auto" w:fill="auto"/>
          </w:tcPr>
          <w:p w14:paraId="455374FC" w14:textId="77777777" w:rsidR="00586401" w:rsidRPr="00DE406B" w:rsidRDefault="00586401" w:rsidP="00DE406B">
            <w:pPr>
              <w:suppressAutoHyphens/>
              <w:spacing w:after="0" w:line="240" w:lineRule="auto"/>
              <w:jc w:val="center"/>
              <w:rPr>
                <w:rFonts w:eastAsia="Calibri"/>
                <w:color w:val="000000"/>
                <w:sz w:val="24"/>
                <w:szCs w:val="24"/>
                <w:lang w:eastAsia="ar-SA"/>
              </w:rPr>
            </w:pPr>
            <w:r w:rsidRPr="00DE406B">
              <w:rPr>
                <w:rFonts w:eastAsia="Calibri"/>
                <w:color w:val="000000"/>
                <w:sz w:val="24"/>
                <w:szCs w:val="24"/>
                <w:lang w:eastAsia="ar-SA"/>
              </w:rPr>
              <w:t>Nuostatos</w:t>
            </w:r>
          </w:p>
        </w:tc>
        <w:tc>
          <w:tcPr>
            <w:tcW w:w="8080" w:type="dxa"/>
            <w:shd w:val="clear" w:color="auto" w:fill="auto"/>
          </w:tcPr>
          <w:p w14:paraId="2DBBBC4B" w14:textId="77777777" w:rsidR="00586401" w:rsidRPr="00DE406B" w:rsidRDefault="00586401" w:rsidP="00DE406B">
            <w:pPr>
              <w:suppressAutoHyphens/>
              <w:spacing w:after="0" w:line="240" w:lineRule="auto"/>
              <w:rPr>
                <w:rFonts w:eastAsia="Calibri"/>
                <w:color w:val="000000"/>
                <w:sz w:val="24"/>
                <w:szCs w:val="24"/>
                <w:lang w:eastAsia="ar-SA"/>
              </w:rPr>
            </w:pPr>
            <w:r w:rsidRPr="00DE406B">
              <w:rPr>
                <w:rFonts w:eastAsia="Calibri"/>
                <w:color w:val="000000"/>
                <w:sz w:val="24"/>
                <w:szCs w:val="24"/>
                <w:lang w:eastAsia="ar-SA"/>
              </w:rPr>
              <w:t xml:space="preserve">Bendradarbiaujant su mokytoju, švietimo pagalbą teikiančiais specialistais: </w:t>
            </w:r>
            <w:r w:rsidRPr="00DE406B">
              <w:rPr>
                <w:rFonts w:eastAsia="Calibri"/>
                <w:sz w:val="24"/>
                <w:szCs w:val="24"/>
                <w:lang w:eastAsia="ar-SA"/>
              </w:rPr>
              <w:t xml:space="preserve">psichologu, logopedu, specialiuoju pedagogu, mokytojo padėjėju ir kt. (toliau – ugdytojais), </w:t>
            </w:r>
            <w:r w:rsidRPr="00DE406B">
              <w:rPr>
                <w:rFonts w:eastAsia="Calibri"/>
                <w:color w:val="000000"/>
                <w:sz w:val="24"/>
                <w:szCs w:val="24"/>
                <w:lang w:eastAsia="ar-SA"/>
              </w:rPr>
              <w:t>bendraamžiais, domėtis, smalsauti, tyrinėti, norėti pažinti, kurti, imtis atsakomybės už savo mokymąsi arba kitą veiklą, savarankiškai priimti kasdienius sprendimus ir saugiai, sveikai, pozityviai elgtis savo ugdymosi ir gyvenimo aplinkoje, mokytis ir kurti kartu su kitais žmonėmis.</w:t>
            </w:r>
          </w:p>
        </w:tc>
      </w:tr>
      <w:tr w:rsidR="00586401" w:rsidRPr="00DE406B" w14:paraId="5B355069" w14:textId="77777777" w:rsidTr="00586401">
        <w:trPr>
          <w:trHeight w:val="671"/>
        </w:trPr>
        <w:tc>
          <w:tcPr>
            <w:tcW w:w="1536" w:type="dxa"/>
            <w:shd w:val="clear" w:color="auto" w:fill="auto"/>
          </w:tcPr>
          <w:p w14:paraId="492E5A0A" w14:textId="77777777" w:rsidR="00586401" w:rsidRPr="00DE406B" w:rsidRDefault="00586401" w:rsidP="00DE406B">
            <w:pPr>
              <w:suppressAutoHyphens/>
              <w:spacing w:after="0" w:line="240" w:lineRule="auto"/>
              <w:jc w:val="both"/>
              <w:rPr>
                <w:rFonts w:eastAsia="Calibri"/>
                <w:color w:val="000000"/>
                <w:sz w:val="24"/>
                <w:szCs w:val="24"/>
                <w:lang w:eastAsia="ar-SA"/>
              </w:rPr>
            </w:pPr>
            <w:r w:rsidRPr="00DE406B">
              <w:rPr>
                <w:rFonts w:eastAsia="Calibri"/>
                <w:sz w:val="24"/>
                <w:szCs w:val="24"/>
                <w:lang w:eastAsia="ar-SA"/>
              </w:rPr>
              <w:t>Žinios ir supratimas</w:t>
            </w:r>
          </w:p>
        </w:tc>
        <w:tc>
          <w:tcPr>
            <w:tcW w:w="8080" w:type="dxa"/>
            <w:shd w:val="clear" w:color="auto" w:fill="auto"/>
          </w:tcPr>
          <w:p w14:paraId="12410CC0" w14:textId="77777777" w:rsidR="00586401" w:rsidRPr="00DE406B" w:rsidRDefault="00586401" w:rsidP="00DE406B">
            <w:pPr>
              <w:suppressAutoHyphens/>
              <w:spacing w:after="0" w:line="240" w:lineRule="auto"/>
              <w:rPr>
                <w:rFonts w:eastAsia="Calibri"/>
                <w:color w:val="000000"/>
                <w:sz w:val="24"/>
                <w:szCs w:val="24"/>
                <w:lang w:eastAsia="ar-SA"/>
              </w:rPr>
            </w:pPr>
            <w:r w:rsidRPr="00DE406B">
              <w:rPr>
                <w:rFonts w:eastAsia="Calibri"/>
                <w:color w:val="000000"/>
                <w:sz w:val="24"/>
                <w:szCs w:val="24"/>
                <w:lang w:eastAsia="ar-SA"/>
              </w:rPr>
              <w:t>Pagrindinės bendrosios žinios ir supratimas apie mokymosi ir įvairių gyvenimo sričių faktus, reiškinius, procesus, paprastas procedūras bei praktinį jų taikymą.</w:t>
            </w:r>
          </w:p>
          <w:p w14:paraId="6492D06E" w14:textId="77777777" w:rsidR="00586401" w:rsidRPr="00DE406B" w:rsidRDefault="00586401" w:rsidP="00DE406B">
            <w:pPr>
              <w:suppressAutoHyphens/>
              <w:spacing w:after="0" w:line="240" w:lineRule="auto"/>
              <w:rPr>
                <w:rFonts w:eastAsia="Calibri"/>
                <w:color w:val="000000"/>
                <w:sz w:val="24"/>
                <w:szCs w:val="24"/>
                <w:lang w:eastAsia="ar-SA"/>
              </w:rPr>
            </w:pPr>
          </w:p>
          <w:p w14:paraId="6F52EC04" w14:textId="77777777" w:rsidR="00586401" w:rsidRPr="00DE406B" w:rsidRDefault="00586401" w:rsidP="00DE406B">
            <w:pPr>
              <w:suppressAutoHyphens/>
              <w:spacing w:after="0" w:line="240" w:lineRule="auto"/>
              <w:rPr>
                <w:rFonts w:eastAsia="Calibri"/>
                <w:color w:val="000000"/>
                <w:sz w:val="24"/>
                <w:szCs w:val="24"/>
                <w:lang w:eastAsia="ar-SA"/>
              </w:rPr>
            </w:pPr>
          </w:p>
        </w:tc>
      </w:tr>
      <w:tr w:rsidR="00586401" w:rsidRPr="00DE406B" w14:paraId="08A7413B" w14:textId="77777777" w:rsidTr="00586401">
        <w:trPr>
          <w:trHeight w:val="1751"/>
        </w:trPr>
        <w:tc>
          <w:tcPr>
            <w:tcW w:w="1536" w:type="dxa"/>
            <w:shd w:val="clear" w:color="auto" w:fill="auto"/>
          </w:tcPr>
          <w:p w14:paraId="275AA8D5" w14:textId="77777777" w:rsidR="00586401" w:rsidRPr="00DE406B" w:rsidRDefault="00586401" w:rsidP="00DE406B">
            <w:pPr>
              <w:suppressAutoHyphens/>
              <w:spacing w:after="0" w:line="240" w:lineRule="auto"/>
              <w:jc w:val="both"/>
              <w:rPr>
                <w:rFonts w:eastAsia="Calibri"/>
                <w:sz w:val="24"/>
                <w:szCs w:val="24"/>
                <w:lang w:eastAsia="ar-SA"/>
              </w:rPr>
            </w:pPr>
            <w:r w:rsidRPr="00DE406B">
              <w:rPr>
                <w:rFonts w:eastAsia="Calibri"/>
                <w:sz w:val="24"/>
                <w:szCs w:val="24"/>
                <w:lang w:eastAsia="ar-SA"/>
              </w:rPr>
              <w:t>Gebėjimai</w:t>
            </w:r>
          </w:p>
        </w:tc>
        <w:tc>
          <w:tcPr>
            <w:tcW w:w="8080" w:type="dxa"/>
            <w:vMerge w:val="restart"/>
            <w:shd w:val="clear" w:color="auto" w:fill="auto"/>
          </w:tcPr>
          <w:p w14:paraId="5C0BC14E" w14:textId="77777777" w:rsidR="00586401" w:rsidRPr="00DE406B" w:rsidRDefault="00586401" w:rsidP="00DE406B">
            <w:pPr>
              <w:suppressAutoHyphens/>
              <w:spacing w:after="0" w:line="240" w:lineRule="auto"/>
              <w:rPr>
                <w:rFonts w:eastAsia="Calibri"/>
                <w:sz w:val="24"/>
                <w:szCs w:val="24"/>
                <w:lang w:eastAsia="ar-SA"/>
              </w:rPr>
            </w:pPr>
            <w:r w:rsidRPr="00DE406B">
              <w:rPr>
                <w:rFonts w:eastAsia="Calibri"/>
                <w:sz w:val="24"/>
                <w:szCs w:val="24"/>
                <w:lang w:eastAsia="ar-SA"/>
              </w:rPr>
              <w:t>Bendrieji pažintiniai (loginio, intuityviojo ir kūrybinio mąstymo) ir bendrieji praktiniai (žinių taikymo, veiklos būdų, priemonių naudojimo ir kt.) gebėjimai;  komunikavimo ir bendradarbiavimo, kūrybiškumo ir iniciatyvumo, pilietiškumo, veiklos  gebėjimai, reikalingi atliekant paprastas užduotis ir sprendžiant nesudėtingas kasdienio gyvenimo bei artimiausios aplinkos problemas, apmąstant savo veiklą ir jos rezultatus.</w:t>
            </w:r>
          </w:p>
          <w:p w14:paraId="4A03A394" w14:textId="77777777" w:rsidR="00586401" w:rsidRPr="00DE406B" w:rsidRDefault="00586401" w:rsidP="00DE406B">
            <w:pPr>
              <w:suppressAutoHyphens/>
              <w:spacing w:after="0" w:line="240" w:lineRule="auto"/>
              <w:rPr>
                <w:rFonts w:eastAsia="Calibri"/>
                <w:sz w:val="24"/>
                <w:szCs w:val="24"/>
                <w:lang w:eastAsia="ar-SA"/>
              </w:rPr>
            </w:pPr>
          </w:p>
        </w:tc>
      </w:tr>
      <w:tr w:rsidR="00586401" w:rsidRPr="00DE406B" w14:paraId="7B8A83B9" w14:textId="77777777" w:rsidTr="00586401">
        <w:trPr>
          <w:trHeight w:val="70"/>
        </w:trPr>
        <w:tc>
          <w:tcPr>
            <w:tcW w:w="1536" w:type="dxa"/>
            <w:shd w:val="clear" w:color="auto" w:fill="auto"/>
          </w:tcPr>
          <w:p w14:paraId="137E2D75" w14:textId="77777777" w:rsidR="00586401" w:rsidRPr="00DE406B" w:rsidRDefault="00586401" w:rsidP="00DE406B">
            <w:pPr>
              <w:suppressAutoHyphens/>
              <w:snapToGrid w:val="0"/>
              <w:spacing w:after="0" w:line="240" w:lineRule="auto"/>
              <w:jc w:val="both"/>
              <w:rPr>
                <w:rFonts w:eastAsia="Calibri"/>
                <w:sz w:val="24"/>
                <w:szCs w:val="24"/>
                <w:lang w:eastAsia="ar-SA"/>
              </w:rPr>
            </w:pPr>
          </w:p>
        </w:tc>
        <w:tc>
          <w:tcPr>
            <w:tcW w:w="8080" w:type="dxa"/>
            <w:vMerge/>
            <w:shd w:val="clear" w:color="auto" w:fill="auto"/>
          </w:tcPr>
          <w:p w14:paraId="6AA29DBE" w14:textId="77777777" w:rsidR="00586401" w:rsidRPr="00DE406B" w:rsidRDefault="00586401" w:rsidP="00DE406B">
            <w:pPr>
              <w:suppressAutoHyphens/>
              <w:snapToGrid w:val="0"/>
              <w:spacing w:after="0" w:line="240" w:lineRule="auto"/>
              <w:jc w:val="both"/>
              <w:rPr>
                <w:rFonts w:eastAsia="Calibri"/>
                <w:sz w:val="24"/>
                <w:szCs w:val="24"/>
                <w:lang w:eastAsia="ar-SA"/>
              </w:rPr>
            </w:pPr>
          </w:p>
        </w:tc>
      </w:tr>
    </w:tbl>
    <w:p w14:paraId="0BEC3A29" w14:textId="77777777" w:rsidR="00DE406B" w:rsidRPr="00DE406B" w:rsidRDefault="00DE406B" w:rsidP="00DE406B">
      <w:pPr>
        <w:suppressAutoHyphens/>
        <w:spacing w:after="0" w:line="240" w:lineRule="auto"/>
        <w:ind w:firstLine="720"/>
        <w:jc w:val="center"/>
        <w:rPr>
          <w:rFonts w:eastAsia="Calibri"/>
          <w:b/>
          <w:sz w:val="24"/>
          <w:szCs w:val="24"/>
          <w:lang w:eastAsia="ar-SA"/>
        </w:rPr>
      </w:pPr>
    </w:p>
    <w:p w14:paraId="007FE461" w14:textId="77777777" w:rsidR="00DE406B" w:rsidRPr="00DE406B" w:rsidRDefault="00DE406B" w:rsidP="00DE406B">
      <w:pPr>
        <w:suppressAutoHyphens/>
        <w:spacing w:after="0" w:line="240" w:lineRule="auto"/>
        <w:jc w:val="center"/>
        <w:rPr>
          <w:rFonts w:eastAsia="Calibri"/>
          <w:b/>
          <w:sz w:val="24"/>
          <w:szCs w:val="24"/>
          <w:lang w:eastAsia="ar-SA"/>
        </w:rPr>
      </w:pPr>
    </w:p>
    <w:p w14:paraId="45691A88" w14:textId="77777777" w:rsidR="00DE406B" w:rsidRPr="00DE406B" w:rsidRDefault="003A7F53" w:rsidP="00DE406B">
      <w:pPr>
        <w:suppressAutoHyphens/>
        <w:spacing w:after="0" w:line="240" w:lineRule="auto"/>
        <w:jc w:val="center"/>
        <w:rPr>
          <w:rFonts w:eastAsia="Calibri"/>
          <w:b/>
          <w:sz w:val="24"/>
          <w:szCs w:val="24"/>
          <w:lang w:eastAsia="ar-SA"/>
        </w:rPr>
      </w:pPr>
      <w:r>
        <w:rPr>
          <w:rFonts w:eastAsia="Calibri"/>
          <w:b/>
          <w:sz w:val="24"/>
          <w:szCs w:val="24"/>
          <w:lang w:eastAsia="ar-SA"/>
        </w:rPr>
        <w:t>V.</w:t>
      </w:r>
      <w:r w:rsidR="00DE406B" w:rsidRPr="00DE406B">
        <w:rPr>
          <w:rFonts w:eastAsia="Calibri"/>
          <w:b/>
          <w:sz w:val="24"/>
          <w:szCs w:val="24"/>
          <w:lang w:eastAsia="ar-SA"/>
        </w:rPr>
        <w:t xml:space="preserve">UGDYMO TURINYS </w:t>
      </w:r>
    </w:p>
    <w:p w14:paraId="6C2B9D36" w14:textId="77777777" w:rsidR="00DE406B" w:rsidRPr="00DE406B" w:rsidRDefault="00DE406B" w:rsidP="00DE406B">
      <w:pPr>
        <w:suppressAutoHyphens/>
        <w:spacing w:after="0" w:line="240" w:lineRule="auto"/>
        <w:jc w:val="center"/>
        <w:rPr>
          <w:rFonts w:eastAsia="Calibri"/>
          <w:b/>
          <w:sz w:val="24"/>
          <w:szCs w:val="24"/>
          <w:lang w:eastAsia="ar-SA"/>
        </w:rPr>
      </w:pPr>
    </w:p>
    <w:p w14:paraId="603B02B2" w14:textId="77777777" w:rsidR="00DE406B" w:rsidRPr="00DE406B" w:rsidRDefault="00DE406B" w:rsidP="00DE406B">
      <w:pPr>
        <w:suppressAutoHyphens/>
        <w:spacing w:after="0" w:line="240" w:lineRule="auto"/>
        <w:jc w:val="center"/>
        <w:rPr>
          <w:rFonts w:eastAsia="Calibri"/>
          <w:sz w:val="24"/>
          <w:szCs w:val="24"/>
          <w:lang w:eastAsia="ar-SA"/>
        </w:rPr>
      </w:pPr>
      <w:r w:rsidRPr="00DE406B">
        <w:rPr>
          <w:rFonts w:eastAsia="Calibri"/>
          <w:b/>
          <w:sz w:val="24"/>
          <w:szCs w:val="24"/>
          <w:lang w:eastAsia="ar-SA"/>
        </w:rPr>
        <w:t>Bendrojo ugdymo programų turinys ir sandara</w:t>
      </w:r>
    </w:p>
    <w:p w14:paraId="52E35E06" w14:textId="77777777" w:rsidR="00DE406B" w:rsidRPr="00DE406B" w:rsidRDefault="00DE406B" w:rsidP="00DE406B">
      <w:pPr>
        <w:suppressAutoHyphens/>
        <w:spacing w:after="0" w:line="240" w:lineRule="auto"/>
        <w:jc w:val="center"/>
        <w:rPr>
          <w:rFonts w:eastAsia="Calibri"/>
          <w:sz w:val="24"/>
          <w:szCs w:val="24"/>
          <w:lang w:eastAsia="ar-SA"/>
        </w:rPr>
      </w:pPr>
    </w:p>
    <w:p w14:paraId="779AF394" w14:textId="77777777" w:rsidR="00DE406B" w:rsidRPr="00DE406B" w:rsidRDefault="003A7F53" w:rsidP="00DE406B">
      <w:pPr>
        <w:suppressAutoHyphens/>
        <w:spacing w:after="0" w:line="240" w:lineRule="auto"/>
        <w:ind w:firstLine="1296"/>
        <w:jc w:val="both"/>
        <w:rPr>
          <w:rFonts w:eastAsia="Calibri"/>
          <w:sz w:val="24"/>
          <w:szCs w:val="24"/>
          <w:lang w:eastAsia="ar-SA"/>
        </w:rPr>
      </w:pPr>
      <w:r>
        <w:rPr>
          <w:rFonts w:eastAsia="Calibri"/>
          <w:color w:val="000000"/>
          <w:sz w:val="24"/>
          <w:szCs w:val="24"/>
          <w:lang w:eastAsia="ar-SA"/>
        </w:rPr>
        <w:t>10</w:t>
      </w:r>
      <w:r w:rsidR="00DE406B" w:rsidRPr="00DE406B">
        <w:rPr>
          <w:rFonts w:eastAsia="Calibri"/>
          <w:color w:val="000000"/>
          <w:sz w:val="24"/>
          <w:szCs w:val="24"/>
          <w:lang w:eastAsia="ar-SA"/>
        </w:rPr>
        <w:t xml:space="preserve">. Bendrojo ugdymo programų turinį sudaro ugdymo(si) sričių ir (ar) dalykų turinys: ko mokoma ir mokomasi, kaip mokoma ir mokomasi, kaip vertinama mokinių pažanga ir pasiekimai, kokios mokymo ir mokymosi priemonės naudojamos, su kuriomis dirba mokiniai, mokydamiesi ir plėtodami savo kompetencijas. </w:t>
      </w:r>
    </w:p>
    <w:p w14:paraId="0E7F6815" w14:textId="77777777" w:rsidR="00DE406B" w:rsidRPr="00DE406B" w:rsidRDefault="003A7F53" w:rsidP="00DE406B">
      <w:pPr>
        <w:suppressAutoHyphens/>
        <w:spacing w:after="0" w:line="240" w:lineRule="auto"/>
        <w:ind w:firstLine="1296"/>
        <w:jc w:val="both"/>
        <w:rPr>
          <w:rFonts w:eastAsia="Calibri"/>
          <w:sz w:val="24"/>
          <w:szCs w:val="24"/>
          <w:lang w:eastAsia="ar-SA"/>
        </w:rPr>
      </w:pPr>
      <w:r>
        <w:rPr>
          <w:rFonts w:eastAsia="Calibri"/>
          <w:sz w:val="24"/>
          <w:szCs w:val="24"/>
          <w:lang w:eastAsia="ar-SA"/>
        </w:rPr>
        <w:t>11</w:t>
      </w:r>
      <w:r w:rsidR="00DE406B" w:rsidRPr="00DE406B">
        <w:rPr>
          <w:rFonts w:eastAsia="Calibri"/>
          <w:sz w:val="24"/>
          <w:szCs w:val="24"/>
          <w:lang w:eastAsia="ar-SA"/>
        </w:rPr>
        <w:t xml:space="preserve">. Bendrojo ugdymo programų turinys yra aktualus ir prasmingas mokiniams, atviras jų poreikių ir talentų įvairovei, integralus, įtraukiantis į realių problemų sprendimą, skatinantis  savivaldį mokymąsi ir savo žinojimo kūrimą. Jis sudaro mokiniams galimybes tyrinėti, spręsti problemas, apmąstant jas iš skirtingų perspektyvų, ir praktiškai veikti, pritaikant skirtingų sričių žinias bei gebėjimus. </w:t>
      </w:r>
    </w:p>
    <w:p w14:paraId="48C8B616" w14:textId="77777777" w:rsidR="00DE406B" w:rsidRPr="00DE406B" w:rsidRDefault="003A7F53" w:rsidP="00DE406B">
      <w:pPr>
        <w:suppressAutoHyphens/>
        <w:spacing w:after="0" w:line="240" w:lineRule="auto"/>
        <w:ind w:firstLine="1298"/>
        <w:jc w:val="both"/>
        <w:rPr>
          <w:rFonts w:eastAsia="Calibri"/>
          <w:sz w:val="24"/>
          <w:szCs w:val="24"/>
          <w:lang w:eastAsia="ar-SA"/>
        </w:rPr>
      </w:pPr>
      <w:r>
        <w:rPr>
          <w:rFonts w:eastAsia="Calibri"/>
          <w:sz w:val="24"/>
          <w:szCs w:val="24"/>
          <w:lang w:eastAsia="ar-SA"/>
        </w:rPr>
        <w:t>12</w:t>
      </w:r>
      <w:r w:rsidR="00DE406B" w:rsidRPr="00DE406B">
        <w:rPr>
          <w:rFonts w:eastAsia="Calibri"/>
          <w:sz w:val="24"/>
          <w:szCs w:val="24"/>
          <w:lang w:eastAsia="ar-SA"/>
        </w:rPr>
        <w:t xml:space="preserve">. Siekiant, kad mokiniai susiformuotų visuminį pasaulio vaizdą ir įgytų gyvenime būtinas kompetencijas, bendrojo ugdymo programų turinys integruojamas, taikant įvairius ugdymo organizavimo modelius: asmenybės ir sociokultūrinę integraciją, visų ar kelių ugdymo sričių ar dalykų integraciją (vidinę ir tarpdalykinę), prioritetinių temų (sveikos gyvensenos, saugos, verslumo, karjeros ugdymo ir kt.) integraciją į turinį, integraciją temos, metodo, problemos pagrindu ir kt.  </w:t>
      </w:r>
    </w:p>
    <w:p w14:paraId="56FE3645" w14:textId="77777777" w:rsidR="00DE406B" w:rsidRPr="00DE406B" w:rsidRDefault="003A7F53" w:rsidP="00DE406B">
      <w:pPr>
        <w:suppressAutoHyphens/>
        <w:spacing w:after="0" w:line="240" w:lineRule="auto"/>
        <w:ind w:firstLine="1298"/>
        <w:jc w:val="both"/>
        <w:rPr>
          <w:rFonts w:eastAsia="Calibri"/>
          <w:sz w:val="24"/>
          <w:szCs w:val="24"/>
          <w:lang w:eastAsia="ar-SA"/>
        </w:rPr>
      </w:pPr>
      <w:r>
        <w:rPr>
          <w:rFonts w:eastAsia="Calibri"/>
          <w:sz w:val="24"/>
          <w:szCs w:val="24"/>
          <w:lang w:eastAsia="ar-SA"/>
        </w:rPr>
        <w:lastRenderedPageBreak/>
        <w:t>13</w:t>
      </w:r>
      <w:r w:rsidR="00DE406B" w:rsidRPr="00DE406B">
        <w:rPr>
          <w:rFonts w:eastAsia="Calibri"/>
          <w:sz w:val="24"/>
          <w:szCs w:val="24"/>
          <w:lang w:eastAsia="ar-SA"/>
        </w:rPr>
        <w:t xml:space="preserve">. Bendrojo ugdymo programų turinys sudaro mokiniams galimybes pasirinkti aktualius dalykus ar modulius, saviraiškai skirtas neformaliojo švietimo programas, padedančias pasiekti ugdymo(si) tikslus, geresnius ugdymosi rezultatus, plėtoti talentus. </w:t>
      </w:r>
    </w:p>
    <w:p w14:paraId="7174CB75" w14:textId="77777777" w:rsidR="00DE406B" w:rsidRPr="00DE406B" w:rsidRDefault="003A7F53" w:rsidP="00DE406B">
      <w:pPr>
        <w:suppressAutoHyphens/>
        <w:spacing w:after="0" w:line="240" w:lineRule="auto"/>
        <w:ind w:firstLine="1298"/>
        <w:jc w:val="both"/>
        <w:rPr>
          <w:rFonts w:eastAsia="Calibri"/>
          <w:sz w:val="24"/>
          <w:szCs w:val="24"/>
          <w:lang w:eastAsia="ar-SA"/>
        </w:rPr>
      </w:pPr>
      <w:r>
        <w:rPr>
          <w:rFonts w:eastAsia="Calibri"/>
          <w:sz w:val="24"/>
          <w:szCs w:val="24"/>
          <w:lang w:eastAsia="ar-SA"/>
        </w:rPr>
        <w:t>14</w:t>
      </w:r>
      <w:r w:rsidR="00DE406B" w:rsidRPr="00DE406B">
        <w:rPr>
          <w:rFonts w:eastAsia="Calibri"/>
          <w:sz w:val="24"/>
          <w:szCs w:val="24"/>
          <w:lang w:eastAsia="ar-SA"/>
        </w:rPr>
        <w:t>. Mokykla ir mokytojai, siekdami mokyklos tikslų, kartu su mokiniais, jų tėvais (globėjais, rūpintojais) ir vietos bendruomene formuoja mokyklos ir klasės ugdymo turinį ir kuria sąlygas jam įgyvendinti.</w:t>
      </w:r>
    </w:p>
    <w:p w14:paraId="28AE31E7" w14:textId="77777777" w:rsidR="00DE406B" w:rsidRPr="00DE406B" w:rsidRDefault="003A7F53" w:rsidP="00DE406B">
      <w:pPr>
        <w:suppressAutoHyphens/>
        <w:spacing w:after="0" w:line="240" w:lineRule="auto"/>
        <w:ind w:firstLine="1298"/>
        <w:jc w:val="both"/>
        <w:rPr>
          <w:rFonts w:eastAsia="Calibri"/>
          <w:color w:val="0D0D0D"/>
          <w:sz w:val="24"/>
          <w:szCs w:val="24"/>
          <w:lang w:eastAsia="ar-SA"/>
        </w:rPr>
      </w:pPr>
      <w:r>
        <w:rPr>
          <w:rFonts w:eastAsia="Calibri"/>
          <w:sz w:val="24"/>
          <w:szCs w:val="24"/>
          <w:lang w:eastAsia="ar-SA"/>
        </w:rPr>
        <w:t>15</w:t>
      </w:r>
      <w:r w:rsidR="00DE406B" w:rsidRPr="00DE406B">
        <w:rPr>
          <w:rFonts w:eastAsia="Calibri"/>
          <w:sz w:val="24"/>
          <w:szCs w:val="24"/>
          <w:lang w:eastAsia="ar-SA"/>
        </w:rPr>
        <w:t xml:space="preserve">. Pradinio ugdymo </w:t>
      </w:r>
      <w:r w:rsidR="00DE406B" w:rsidRPr="00DE406B">
        <w:rPr>
          <w:rFonts w:eastAsia="Calibri"/>
          <w:color w:val="0D0D0D"/>
          <w:sz w:val="24"/>
          <w:szCs w:val="24"/>
          <w:lang w:eastAsia="ar-SA"/>
        </w:rPr>
        <w:t xml:space="preserve">programos turinys santykinai skirstomas į ugdymo(si) sritis: </w:t>
      </w:r>
    </w:p>
    <w:p w14:paraId="3DBD420F" w14:textId="77777777" w:rsidR="00DE406B" w:rsidRPr="00DE406B" w:rsidRDefault="003A7F53" w:rsidP="00DE406B">
      <w:pPr>
        <w:suppressAutoHyphens/>
        <w:spacing w:after="0" w:line="240" w:lineRule="auto"/>
        <w:ind w:firstLine="1298"/>
        <w:jc w:val="both"/>
        <w:rPr>
          <w:rFonts w:eastAsia="Calibri"/>
          <w:color w:val="0D0D0D"/>
          <w:sz w:val="24"/>
          <w:szCs w:val="24"/>
          <w:lang w:eastAsia="ar-SA"/>
        </w:rPr>
      </w:pPr>
      <w:r>
        <w:rPr>
          <w:rFonts w:eastAsia="Calibri"/>
          <w:color w:val="0D0D0D"/>
          <w:sz w:val="24"/>
          <w:szCs w:val="24"/>
          <w:lang w:eastAsia="ar-SA"/>
        </w:rPr>
        <w:t>15</w:t>
      </w:r>
      <w:r w:rsidR="00DE406B" w:rsidRPr="00DE406B">
        <w:rPr>
          <w:rFonts w:eastAsia="Calibri"/>
          <w:color w:val="0D0D0D"/>
          <w:sz w:val="24"/>
          <w:szCs w:val="24"/>
          <w:lang w:eastAsia="ar-SA"/>
        </w:rPr>
        <w:t>.1. dorinis ugdymas;</w:t>
      </w:r>
    </w:p>
    <w:p w14:paraId="209C1CCE" w14:textId="77777777" w:rsidR="00DE406B" w:rsidRPr="00DE406B" w:rsidRDefault="003A7F53" w:rsidP="00DE406B">
      <w:pPr>
        <w:suppressAutoHyphens/>
        <w:spacing w:after="0" w:line="240" w:lineRule="auto"/>
        <w:ind w:firstLine="1298"/>
        <w:jc w:val="both"/>
        <w:rPr>
          <w:rFonts w:eastAsia="Calibri"/>
          <w:color w:val="0D0D0D"/>
          <w:sz w:val="24"/>
          <w:szCs w:val="24"/>
          <w:lang w:eastAsia="ar-SA"/>
        </w:rPr>
      </w:pPr>
      <w:r>
        <w:rPr>
          <w:rFonts w:eastAsia="Calibri"/>
          <w:color w:val="0D0D0D"/>
          <w:sz w:val="24"/>
          <w:szCs w:val="24"/>
          <w:lang w:eastAsia="ar-SA"/>
        </w:rPr>
        <w:t>15</w:t>
      </w:r>
      <w:r w:rsidR="00DE406B" w:rsidRPr="00DE406B">
        <w:rPr>
          <w:rFonts w:eastAsia="Calibri"/>
          <w:color w:val="0D0D0D"/>
          <w:sz w:val="24"/>
          <w:szCs w:val="24"/>
          <w:lang w:eastAsia="ar-SA"/>
        </w:rPr>
        <w:t>.2. kalbinis ugdymas;</w:t>
      </w:r>
    </w:p>
    <w:p w14:paraId="2009DF22" w14:textId="77777777" w:rsidR="00DE406B" w:rsidRPr="00DE406B" w:rsidRDefault="003A7F53" w:rsidP="00DE406B">
      <w:pPr>
        <w:suppressAutoHyphens/>
        <w:spacing w:after="0" w:line="240" w:lineRule="auto"/>
        <w:ind w:firstLine="1298"/>
        <w:jc w:val="both"/>
        <w:rPr>
          <w:rFonts w:eastAsia="Calibri"/>
          <w:color w:val="0D0D0D"/>
          <w:sz w:val="24"/>
          <w:szCs w:val="24"/>
          <w:lang w:eastAsia="ar-SA"/>
        </w:rPr>
      </w:pPr>
      <w:r>
        <w:rPr>
          <w:rFonts w:eastAsia="Calibri"/>
          <w:color w:val="0D0D0D"/>
          <w:sz w:val="24"/>
          <w:szCs w:val="24"/>
          <w:lang w:eastAsia="ar-SA"/>
        </w:rPr>
        <w:t>15</w:t>
      </w:r>
      <w:r w:rsidR="00DE406B" w:rsidRPr="00DE406B">
        <w:rPr>
          <w:rFonts w:eastAsia="Calibri"/>
          <w:color w:val="0D0D0D"/>
          <w:sz w:val="24"/>
          <w:szCs w:val="24"/>
          <w:lang w:eastAsia="ar-SA"/>
        </w:rPr>
        <w:t>.3. matematinis ugdymas;</w:t>
      </w:r>
    </w:p>
    <w:p w14:paraId="35C1DC17" w14:textId="77777777" w:rsidR="00DE406B" w:rsidRPr="00DE406B" w:rsidRDefault="003A7F53" w:rsidP="00DE406B">
      <w:pPr>
        <w:suppressAutoHyphens/>
        <w:spacing w:after="0" w:line="240" w:lineRule="auto"/>
        <w:ind w:firstLine="1298"/>
        <w:jc w:val="both"/>
        <w:rPr>
          <w:rFonts w:eastAsia="Calibri"/>
          <w:color w:val="0D0D0D"/>
          <w:sz w:val="24"/>
          <w:szCs w:val="24"/>
          <w:lang w:eastAsia="ar-SA"/>
        </w:rPr>
      </w:pPr>
      <w:r>
        <w:rPr>
          <w:rFonts w:eastAsia="Calibri"/>
          <w:color w:val="0D0D0D"/>
          <w:sz w:val="24"/>
          <w:szCs w:val="24"/>
          <w:lang w:eastAsia="ar-SA"/>
        </w:rPr>
        <w:t>15</w:t>
      </w:r>
      <w:r w:rsidR="00DE406B" w:rsidRPr="00DE406B">
        <w:rPr>
          <w:rFonts w:eastAsia="Calibri"/>
          <w:color w:val="0D0D0D"/>
          <w:sz w:val="24"/>
          <w:szCs w:val="24"/>
          <w:lang w:eastAsia="ar-SA"/>
        </w:rPr>
        <w:t>.4. gamtamokslinis ir socialinis ugdymas;</w:t>
      </w:r>
    </w:p>
    <w:p w14:paraId="692535CB" w14:textId="77777777" w:rsidR="00DE406B" w:rsidRPr="00DE406B" w:rsidRDefault="003A7F53" w:rsidP="00DE406B">
      <w:pPr>
        <w:suppressAutoHyphens/>
        <w:spacing w:after="0" w:line="240" w:lineRule="auto"/>
        <w:ind w:firstLine="1298"/>
        <w:jc w:val="both"/>
        <w:rPr>
          <w:rFonts w:eastAsia="Calibri"/>
          <w:color w:val="0D0D0D"/>
          <w:sz w:val="24"/>
          <w:szCs w:val="24"/>
          <w:lang w:eastAsia="ar-SA"/>
        </w:rPr>
      </w:pPr>
      <w:r>
        <w:rPr>
          <w:rFonts w:eastAsia="Calibri"/>
          <w:color w:val="0D0D0D"/>
          <w:sz w:val="24"/>
          <w:szCs w:val="24"/>
          <w:lang w:eastAsia="ar-SA"/>
        </w:rPr>
        <w:t>15</w:t>
      </w:r>
      <w:r w:rsidR="00DE406B" w:rsidRPr="00DE406B">
        <w:rPr>
          <w:rFonts w:eastAsia="Calibri"/>
          <w:color w:val="0D0D0D"/>
          <w:sz w:val="24"/>
          <w:szCs w:val="24"/>
          <w:lang w:eastAsia="ar-SA"/>
        </w:rPr>
        <w:t>.5. meninis ir technologinis ugdymas;</w:t>
      </w:r>
    </w:p>
    <w:p w14:paraId="538DABF9" w14:textId="77777777" w:rsidR="00DE406B" w:rsidRPr="00DE406B" w:rsidRDefault="003A7F53" w:rsidP="00DE406B">
      <w:pPr>
        <w:suppressAutoHyphens/>
        <w:spacing w:after="0" w:line="240" w:lineRule="auto"/>
        <w:ind w:firstLine="1298"/>
        <w:jc w:val="both"/>
        <w:rPr>
          <w:rFonts w:eastAsia="Calibri"/>
          <w:color w:val="000000"/>
          <w:sz w:val="24"/>
          <w:szCs w:val="24"/>
          <w:lang w:eastAsia="ar-SA"/>
        </w:rPr>
      </w:pPr>
      <w:r>
        <w:rPr>
          <w:rFonts w:eastAsia="Calibri"/>
          <w:color w:val="0D0D0D"/>
          <w:sz w:val="24"/>
          <w:szCs w:val="24"/>
          <w:lang w:eastAsia="ar-SA"/>
        </w:rPr>
        <w:t>15</w:t>
      </w:r>
      <w:r w:rsidR="00DE406B" w:rsidRPr="00DE406B">
        <w:rPr>
          <w:rFonts w:eastAsia="Calibri"/>
          <w:color w:val="0D0D0D"/>
          <w:sz w:val="24"/>
          <w:szCs w:val="24"/>
          <w:lang w:eastAsia="ar-SA"/>
        </w:rPr>
        <w:t xml:space="preserve">.6. kūno kultūros ir sveikatos ugdymas. </w:t>
      </w:r>
    </w:p>
    <w:p w14:paraId="7D0B59A1" w14:textId="77777777" w:rsidR="00DE406B" w:rsidRPr="00DE406B" w:rsidRDefault="003A7F53" w:rsidP="00DE406B">
      <w:pPr>
        <w:suppressAutoHyphens/>
        <w:spacing w:after="0" w:line="240" w:lineRule="auto"/>
        <w:ind w:firstLine="1298"/>
        <w:jc w:val="both"/>
        <w:rPr>
          <w:rFonts w:eastAsia="Calibri"/>
          <w:color w:val="000000"/>
          <w:sz w:val="24"/>
          <w:szCs w:val="24"/>
          <w:lang w:eastAsia="ar-SA"/>
        </w:rPr>
      </w:pPr>
      <w:r>
        <w:rPr>
          <w:rFonts w:eastAsia="Calibri"/>
          <w:color w:val="000000"/>
          <w:sz w:val="24"/>
          <w:szCs w:val="24"/>
          <w:lang w:eastAsia="ar-SA"/>
        </w:rPr>
        <w:t>16</w:t>
      </w:r>
      <w:r w:rsidR="00DE406B" w:rsidRPr="00DE406B">
        <w:rPr>
          <w:rFonts w:eastAsia="Calibri"/>
          <w:color w:val="000000"/>
          <w:sz w:val="24"/>
          <w:szCs w:val="24"/>
          <w:lang w:eastAsia="ar-SA"/>
        </w:rPr>
        <w:t>. Pradinio ugdymo programoje kiekviena ugdymo(si) sritis skirta visų kompetencijų integraliems pradmenims plėtoti. Gali būti kuriamas integralus pradinio ugdymo turinys, jungiantis visų ar kelių ugdymo sričių turinį, arba išskiriami atskiri ugdymo dalykai. Dorinio ugdymo srityje jaunesniam negu 14 metų mokiniui mokytis etikos arba tradicinės religinės bendruomenės ar bendrijos tikybos parenka tėvai (globėjai), valstybės globojamam mokiniui jo šeimoje ar giminėje išpažįstamos tradicinės religinės bendruomenės ar bendrijos tikybą arba etiką parenka vaiką globojanti institucija.</w:t>
      </w:r>
    </w:p>
    <w:p w14:paraId="377A5E17" w14:textId="77777777" w:rsidR="00DE406B" w:rsidRPr="00DE406B" w:rsidRDefault="00DE406B" w:rsidP="00DE406B">
      <w:pPr>
        <w:suppressAutoHyphens/>
        <w:spacing w:after="0" w:line="240" w:lineRule="auto"/>
        <w:jc w:val="both"/>
        <w:rPr>
          <w:rFonts w:eastAsia="Calibri"/>
          <w:sz w:val="24"/>
          <w:szCs w:val="24"/>
          <w:lang w:eastAsia="ar-SA"/>
        </w:rPr>
      </w:pPr>
    </w:p>
    <w:p w14:paraId="6C7861B5" w14:textId="77777777" w:rsidR="00DE406B" w:rsidRPr="00DE406B" w:rsidRDefault="00DE406B" w:rsidP="00DE406B">
      <w:pPr>
        <w:suppressAutoHyphens/>
        <w:spacing w:after="0" w:line="240" w:lineRule="auto"/>
        <w:jc w:val="center"/>
        <w:rPr>
          <w:rFonts w:eastAsia="Calibri"/>
          <w:b/>
          <w:sz w:val="24"/>
          <w:szCs w:val="24"/>
          <w:lang w:eastAsia="ar-SA"/>
        </w:rPr>
      </w:pPr>
      <w:r w:rsidRPr="00DE406B">
        <w:rPr>
          <w:rFonts w:eastAsia="Calibri"/>
          <w:b/>
          <w:sz w:val="24"/>
          <w:szCs w:val="24"/>
          <w:lang w:eastAsia="ar-SA"/>
        </w:rPr>
        <w:t>Ugdymo(si) proceso bruožai ir jo dalyvių vaidmenys</w:t>
      </w:r>
    </w:p>
    <w:p w14:paraId="61495649" w14:textId="77777777" w:rsidR="00DE406B" w:rsidRPr="00DE406B" w:rsidRDefault="00DE406B" w:rsidP="00DE406B">
      <w:pPr>
        <w:suppressAutoHyphens/>
        <w:spacing w:after="0" w:line="240" w:lineRule="auto"/>
        <w:jc w:val="center"/>
        <w:rPr>
          <w:rFonts w:eastAsia="Calibri"/>
          <w:b/>
          <w:sz w:val="24"/>
          <w:szCs w:val="24"/>
          <w:lang w:eastAsia="ar-SA"/>
        </w:rPr>
      </w:pPr>
    </w:p>
    <w:p w14:paraId="55802056" w14:textId="77777777" w:rsidR="00DE406B" w:rsidRPr="00DE406B" w:rsidRDefault="003A7F53" w:rsidP="00DE406B">
      <w:pPr>
        <w:tabs>
          <w:tab w:val="left" w:pos="7500"/>
        </w:tabs>
        <w:suppressAutoHyphens/>
        <w:spacing w:after="0" w:line="240" w:lineRule="auto"/>
        <w:ind w:firstLine="1298"/>
        <w:jc w:val="both"/>
        <w:rPr>
          <w:rFonts w:eastAsia="Calibri"/>
          <w:sz w:val="24"/>
          <w:szCs w:val="24"/>
          <w:lang w:eastAsia="ar-SA"/>
        </w:rPr>
      </w:pPr>
      <w:r>
        <w:rPr>
          <w:rFonts w:eastAsia="Calibri"/>
          <w:sz w:val="24"/>
          <w:szCs w:val="24"/>
          <w:lang w:eastAsia="ar-SA"/>
        </w:rPr>
        <w:t>17</w:t>
      </w:r>
      <w:r w:rsidR="00DE406B" w:rsidRPr="00DE406B">
        <w:rPr>
          <w:rFonts w:eastAsia="Calibri"/>
          <w:sz w:val="24"/>
          <w:szCs w:val="24"/>
          <w:lang w:eastAsia="ar-SA"/>
        </w:rPr>
        <w:t>. Ugdymo(si) procesas yra:</w:t>
      </w:r>
      <w:r w:rsidR="00DE406B" w:rsidRPr="00DE406B">
        <w:rPr>
          <w:rFonts w:eastAsia="Calibri"/>
          <w:sz w:val="24"/>
          <w:szCs w:val="24"/>
          <w:lang w:eastAsia="ar-SA"/>
        </w:rPr>
        <w:tab/>
      </w:r>
    </w:p>
    <w:p w14:paraId="2F6559B6" w14:textId="77777777" w:rsidR="00DE406B" w:rsidRPr="00DE406B" w:rsidRDefault="003A7F53" w:rsidP="00DE406B">
      <w:pPr>
        <w:suppressAutoHyphens/>
        <w:spacing w:after="0" w:line="240" w:lineRule="auto"/>
        <w:ind w:firstLine="1298"/>
        <w:jc w:val="both"/>
        <w:rPr>
          <w:rFonts w:eastAsia="Calibri"/>
          <w:sz w:val="24"/>
          <w:szCs w:val="24"/>
          <w:lang w:eastAsia="ar-SA"/>
        </w:rPr>
      </w:pPr>
      <w:r>
        <w:rPr>
          <w:rFonts w:eastAsia="Calibri"/>
          <w:sz w:val="24"/>
          <w:szCs w:val="24"/>
          <w:lang w:eastAsia="ar-SA"/>
        </w:rPr>
        <w:t>17</w:t>
      </w:r>
      <w:r w:rsidR="00DE406B" w:rsidRPr="00DE406B">
        <w:rPr>
          <w:rFonts w:eastAsia="Calibri"/>
          <w:sz w:val="24"/>
          <w:szCs w:val="24"/>
          <w:lang w:eastAsia="ar-SA"/>
        </w:rPr>
        <w:t xml:space="preserve">.1. motyvuojantis, įdomus, patrauklus, prasmingas, dinamiškas, inovatyvus, kuriantis pozityvaus bendravimo, iniciatyvų, entuziazmo, dalyvavimo, lyderystės ir kt. situacijas; </w:t>
      </w:r>
    </w:p>
    <w:p w14:paraId="5E2F661E" w14:textId="77777777" w:rsidR="00DE406B" w:rsidRPr="00DE406B" w:rsidRDefault="003A7F53" w:rsidP="00DE406B">
      <w:pPr>
        <w:suppressAutoHyphens/>
        <w:spacing w:after="0" w:line="240" w:lineRule="auto"/>
        <w:ind w:firstLine="1296"/>
        <w:jc w:val="both"/>
        <w:rPr>
          <w:rFonts w:eastAsia="Calibri"/>
          <w:sz w:val="24"/>
          <w:szCs w:val="24"/>
          <w:lang w:eastAsia="ar-SA"/>
        </w:rPr>
      </w:pPr>
      <w:r>
        <w:rPr>
          <w:rFonts w:eastAsia="Calibri"/>
          <w:sz w:val="24"/>
          <w:szCs w:val="24"/>
          <w:lang w:eastAsia="ar-SA"/>
        </w:rPr>
        <w:t>17</w:t>
      </w:r>
      <w:r w:rsidR="00DE406B" w:rsidRPr="00DE406B">
        <w:rPr>
          <w:rFonts w:eastAsia="Calibri"/>
          <w:sz w:val="24"/>
          <w:szCs w:val="24"/>
          <w:lang w:eastAsia="ar-SA"/>
        </w:rPr>
        <w:t>.2. interaktyvus, grindžiamas dialogo kultūra, skatinantis mokinius bendradarbiauti, spręsti problemas, mokytis vieniems iš kitų, dalytis patirtimi, diskutuoti, veikti realiose ir virtualiose komandose;</w:t>
      </w:r>
    </w:p>
    <w:p w14:paraId="5B6D8648" w14:textId="77777777" w:rsidR="00DE406B" w:rsidRPr="00DE406B" w:rsidRDefault="003A7F53" w:rsidP="00DE406B">
      <w:pPr>
        <w:suppressAutoHyphens/>
        <w:spacing w:after="0" w:line="240" w:lineRule="auto"/>
        <w:ind w:firstLine="1296"/>
        <w:jc w:val="both"/>
        <w:rPr>
          <w:rFonts w:eastAsia="Calibri"/>
          <w:sz w:val="24"/>
          <w:szCs w:val="24"/>
          <w:lang w:eastAsia="ar-SA"/>
        </w:rPr>
      </w:pPr>
      <w:r>
        <w:rPr>
          <w:rFonts w:eastAsia="Calibri"/>
          <w:sz w:val="24"/>
          <w:szCs w:val="24"/>
          <w:lang w:eastAsia="ar-SA"/>
        </w:rPr>
        <w:t>17</w:t>
      </w:r>
      <w:r w:rsidR="00DE406B" w:rsidRPr="00DE406B">
        <w:rPr>
          <w:rFonts w:eastAsia="Calibri"/>
          <w:sz w:val="24"/>
          <w:szCs w:val="24"/>
          <w:lang w:eastAsia="ar-SA"/>
        </w:rPr>
        <w:t xml:space="preserve">.3. integralus, sukuriantis bendrą pasaulio vaizdą, požiūrių bei vertybių visumą. Mokiniai tyrinėja realaus ir virtualaus pasaulio objektus bei reiškinius, sprendžia gyvenimiškas problemas, kuria ir įgyvendina idėjas. Išnyksta ribos tarp intuityvaus jausminio ir racionalaus </w:t>
      </w:r>
      <w:r w:rsidR="00DE406B" w:rsidRPr="00DE406B">
        <w:rPr>
          <w:rFonts w:eastAsia="Calibri"/>
          <w:color w:val="000000"/>
          <w:sz w:val="24"/>
          <w:szCs w:val="24"/>
          <w:lang w:eastAsia="ar-SA"/>
        </w:rPr>
        <w:t>pažinimo proceso,</w:t>
      </w:r>
      <w:r w:rsidR="00DE406B" w:rsidRPr="00DE406B">
        <w:rPr>
          <w:rFonts w:eastAsia="Calibri"/>
          <w:sz w:val="24"/>
          <w:szCs w:val="24"/>
          <w:lang w:eastAsia="ar-SA"/>
        </w:rPr>
        <w:t xml:space="preserve"> mokymosi realiose ir virtualiose aplinkose, tarp atskirų pamokų, ugdymosi klasėje, mokykloje ir už jos ribų, formaliojo ir neformaliojo švietimo;</w:t>
      </w:r>
    </w:p>
    <w:p w14:paraId="13C55BE4" w14:textId="77777777" w:rsidR="00DE406B" w:rsidRPr="00DE406B" w:rsidRDefault="003A7F53" w:rsidP="00DE406B">
      <w:pPr>
        <w:suppressAutoHyphens/>
        <w:spacing w:after="0" w:line="240" w:lineRule="auto"/>
        <w:ind w:firstLine="1296"/>
        <w:jc w:val="both"/>
        <w:rPr>
          <w:rFonts w:eastAsia="Calibri"/>
          <w:sz w:val="24"/>
          <w:szCs w:val="24"/>
          <w:lang w:eastAsia="ar-SA"/>
        </w:rPr>
      </w:pPr>
      <w:r>
        <w:rPr>
          <w:rFonts w:eastAsia="Calibri"/>
          <w:sz w:val="24"/>
          <w:szCs w:val="24"/>
          <w:lang w:eastAsia="ar-SA"/>
        </w:rPr>
        <w:t>17</w:t>
      </w:r>
      <w:r w:rsidR="00DE406B" w:rsidRPr="00DE406B">
        <w:rPr>
          <w:rFonts w:eastAsia="Calibri"/>
          <w:sz w:val="24"/>
          <w:szCs w:val="24"/>
          <w:lang w:eastAsia="ar-SA"/>
        </w:rPr>
        <w:t>.4. personalizuotas, skatinantis autentišką, patirtinį, savivaldį mokinių mokymąsi. Mokiniai patys kuria savo žinojimą, remdamiesi jau turima patirtimi, įgydami ir reflektuodami naujas patirtis;</w:t>
      </w:r>
    </w:p>
    <w:p w14:paraId="1562E43E" w14:textId="77777777" w:rsidR="00DE406B" w:rsidRPr="00DE406B" w:rsidRDefault="003A7F53" w:rsidP="00DE406B">
      <w:pPr>
        <w:suppressAutoHyphens/>
        <w:spacing w:after="0" w:line="240" w:lineRule="auto"/>
        <w:ind w:firstLine="1296"/>
        <w:jc w:val="both"/>
        <w:rPr>
          <w:rFonts w:eastAsia="Calibri"/>
          <w:sz w:val="24"/>
          <w:szCs w:val="24"/>
          <w:lang w:eastAsia="ar-SA"/>
        </w:rPr>
      </w:pPr>
      <w:r>
        <w:rPr>
          <w:rFonts w:eastAsia="Calibri"/>
          <w:sz w:val="24"/>
          <w:szCs w:val="24"/>
          <w:lang w:eastAsia="ar-SA"/>
        </w:rPr>
        <w:t>17</w:t>
      </w:r>
      <w:r w:rsidR="00DE406B" w:rsidRPr="00DE406B">
        <w:rPr>
          <w:rFonts w:eastAsia="Calibri"/>
          <w:sz w:val="24"/>
          <w:szCs w:val="24"/>
          <w:lang w:eastAsia="ar-SA"/>
        </w:rPr>
        <w:t>.5. kontekstualus, suliejantis mokymąsi ir mokinio dalyvavimą mokyklos, šeimos ir bendruomenės gyvenime. Mokymosi situacijas, kuriose tiriama, atrandama, mąstoma, kuriama, išgyvenama, kuria patys mokiniai, mokytojai, tėvai (globėjai, rūpintojai) ir kiti ugdymo(si) procese dalyvaujantys suaugusieji ar bendraamžiai. Mokomasi įvairioje sociokultūrinėje (daugiakultūrėje) aplinkoje, derinami mokinių, jų šeimų, mokyklos, vietos bendruomenės ir valstybės lūkesčiai;</w:t>
      </w:r>
    </w:p>
    <w:p w14:paraId="0DDACAA9" w14:textId="77777777" w:rsidR="00DE406B" w:rsidRPr="00DE406B" w:rsidRDefault="003A7F53" w:rsidP="00DE406B">
      <w:pPr>
        <w:suppressAutoHyphens/>
        <w:spacing w:after="0" w:line="240" w:lineRule="auto"/>
        <w:ind w:firstLine="1296"/>
        <w:jc w:val="both"/>
        <w:rPr>
          <w:rFonts w:eastAsia="Calibri"/>
          <w:sz w:val="24"/>
          <w:szCs w:val="24"/>
          <w:lang w:eastAsia="ar-SA"/>
        </w:rPr>
      </w:pPr>
      <w:r>
        <w:rPr>
          <w:rFonts w:eastAsia="Calibri"/>
          <w:sz w:val="24"/>
          <w:szCs w:val="24"/>
          <w:lang w:eastAsia="ar-SA"/>
        </w:rPr>
        <w:t>17</w:t>
      </w:r>
      <w:r w:rsidR="00DE406B" w:rsidRPr="00DE406B">
        <w:rPr>
          <w:rFonts w:eastAsia="Calibri"/>
          <w:sz w:val="24"/>
          <w:szCs w:val="24"/>
          <w:lang w:eastAsia="ar-SA"/>
        </w:rPr>
        <w:t xml:space="preserve">.6. grindžiamas mokinio supratimu ir prireikus pagalba jam. Mokytojai pažįsta ir supranta mokinius, įžvelgia jų sėkmes, gabumus, talentus, mokymosi, savijautos bei elgesio problemas, paskatina ir paremia, teikia jiems būtiną pagalbą, telkia švietimo pagalbos specialistus ir bendruomenę problemoms įveikti, socialinei atskirčiai mažinti. </w:t>
      </w:r>
    </w:p>
    <w:p w14:paraId="1D9D6859" w14:textId="77777777" w:rsidR="00DE406B" w:rsidRPr="00DE406B" w:rsidRDefault="003A7F53" w:rsidP="00DE406B">
      <w:pPr>
        <w:suppressAutoHyphens/>
        <w:spacing w:after="0" w:line="240" w:lineRule="auto"/>
        <w:ind w:firstLine="1296"/>
        <w:jc w:val="both"/>
        <w:rPr>
          <w:rFonts w:eastAsia="Calibri"/>
          <w:sz w:val="24"/>
          <w:szCs w:val="24"/>
          <w:lang w:eastAsia="ar-SA"/>
        </w:rPr>
      </w:pPr>
      <w:r>
        <w:rPr>
          <w:rFonts w:eastAsia="Calibri"/>
          <w:sz w:val="24"/>
          <w:szCs w:val="24"/>
          <w:lang w:eastAsia="ar-SA"/>
        </w:rPr>
        <w:lastRenderedPageBreak/>
        <w:t>18</w:t>
      </w:r>
      <w:r w:rsidR="00DE406B" w:rsidRPr="00DE406B">
        <w:rPr>
          <w:rFonts w:eastAsia="Calibri"/>
          <w:sz w:val="24"/>
          <w:szCs w:val="24"/>
          <w:lang w:eastAsia="ar-SA"/>
        </w:rPr>
        <w:t>. Ugdymo(si) procese informacinės komunikacinės technologijos (kompiuteriai, planšetiniai kompiuteriai, inte</w:t>
      </w:r>
      <w:r w:rsidR="004F08C3">
        <w:rPr>
          <w:rFonts w:eastAsia="Calibri"/>
          <w:sz w:val="24"/>
          <w:szCs w:val="24"/>
          <w:lang w:eastAsia="ar-SA"/>
        </w:rPr>
        <w:t xml:space="preserve">raktyvios lentos ir </w:t>
      </w:r>
      <w:r w:rsidR="00DE406B" w:rsidRPr="00DE406B">
        <w:rPr>
          <w:rFonts w:eastAsia="Calibri"/>
          <w:sz w:val="24"/>
          <w:szCs w:val="24"/>
          <w:lang w:eastAsia="ar-SA"/>
        </w:rPr>
        <w:t>kt.) panaudojamos kaip turinio šaltinis, tyrinėjimų ir žinių kūrimo įrankiai, kaip mokymo ir mokymosi organizavimo, bendradarbiavimo komandose ir tinkluose, vertinimo ir įsivertinimo erdvė.</w:t>
      </w:r>
    </w:p>
    <w:p w14:paraId="3AB8E597" w14:textId="77777777" w:rsidR="004F08C3" w:rsidRDefault="004F08C3" w:rsidP="00DE406B">
      <w:pPr>
        <w:suppressAutoHyphens/>
        <w:spacing w:after="0" w:line="240" w:lineRule="auto"/>
        <w:ind w:firstLine="1296"/>
        <w:jc w:val="both"/>
        <w:rPr>
          <w:rFonts w:eastAsia="Calibri"/>
          <w:sz w:val="24"/>
          <w:szCs w:val="24"/>
          <w:lang w:eastAsia="ar-SA"/>
        </w:rPr>
      </w:pPr>
      <w:r>
        <w:rPr>
          <w:rFonts w:eastAsia="Calibri"/>
          <w:sz w:val="24"/>
          <w:szCs w:val="24"/>
          <w:lang w:eastAsia="ar-SA"/>
        </w:rPr>
        <w:t>19</w:t>
      </w:r>
      <w:r w:rsidR="00DE406B" w:rsidRPr="00DE406B">
        <w:rPr>
          <w:rFonts w:eastAsia="Calibri"/>
          <w:sz w:val="24"/>
          <w:szCs w:val="24"/>
          <w:lang w:eastAsia="ar-SA"/>
        </w:rPr>
        <w:t xml:space="preserve">. Mokykloje užtikrinama lanksti laiko vadyba, leidžianti skirtingomis formomis, būdais, skirtingu tempu siekti ugdymo(si) tikslų ir rezultatų. </w:t>
      </w:r>
    </w:p>
    <w:p w14:paraId="624CA1BA" w14:textId="77777777" w:rsidR="00DE406B" w:rsidRPr="00DE406B" w:rsidRDefault="004F08C3" w:rsidP="00DE406B">
      <w:pPr>
        <w:suppressAutoHyphens/>
        <w:spacing w:after="0" w:line="240" w:lineRule="auto"/>
        <w:ind w:firstLine="1296"/>
        <w:jc w:val="both"/>
        <w:rPr>
          <w:rFonts w:eastAsia="Calibri"/>
          <w:sz w:val="24"/>
          <w:szCs w:val="24"/>
          <w:lang w:eastAsia="ar-SA"/>
        </w:rPr>
      </w:pPr>
      <w:r>
        <w:rPr>
          <w:rFonts w:eastAsia="Calibri"/>
          <w:sz w:val="24"/>
          <w:szCs w:val="24"/>
          <w:lang w:eastAsia="ar-SA"/>
        </w:rPr>
        <w:t xml:space="preserve">20. Mokykloje </w:t>
      </w:r>
      <w:r w:rsidR="00DE406B" w:rsidRPr="00DE406B">
        <w:rPr>
          <w:rFonts w:eastAsia="Calibri"/>
          <w:sz w:val="24"/>
          <w:szCs w:val="24"/>
          <w:lang w:eastAsia="ar-SA"/>
        </w:rPr>
        <w:t>kuriama sistema, apimanti ankstyvą mokinių žemų pasiekimų ir kitų mokymosi sunkumų nustatymą, pažangos stebėjimą ir laiku teikiamą pagalbą mokiniui, jį mokantiems mokytojams bei tėvams</w:t>
      </w:r>
      <w:r>
        <w:rPr>
          <w:rFonts w:eastAsia="Calibri"/>
          <w:sz w:val="24"/>
          <w:szCs w:val="24"/>
          <w:lang w:eastAsia="ar-SA"/>
        </w:rPr>
        <w:t xml:space="preserve"> (globėjams, rūpintojams). </w:t>
      </w:r>
    </w:p>
    <w:p w14:paraId="30E54E8A" w14:textId="77777777" w:rsidR="00DE406B" w:rsidRPr="00DE406B" w:rsidRDefault="004F08C3" w:rsidP="00DE406B">
      <w:pPr>
        <w:suppressAutoHyphens/>
        <w:spacing w:after="0" w:line="240" w:lineRule="auto"/>
        <w:ind w:firstLine="1296"/>
        <w:jc w:val="both"/>
        <w:rPr>
          <w:rFonts w:eastAsia="Calibri"/>
          <w:sz w:val="24"/>
          <w:szCs w:val="24"/>
          <w:lang w:eastAsia="ar-SA"/>
        </w:rPr>
      </w:pPr>
      <w:r>
        <w:rPr>
          <w:rFonts w:eastAsia="Calibri"/>
          <w:sz w:val="24"/>
          <w:szCs w:val="24"/>
          <w:lang w:eastAsia="ar-SA"/>
        </w:rPr>
        <w:t>21</w:t>
      </w:r>
      <w:r w:rsidR="00DE406B" w:rsidRPr="00DE406B">
        <w:rPr>
          <w:rFonts w:eastAsia="Calibri"/>
          <w:sz w:val="24"/>
          <w:szCs w:val="24"/>
          <w:lang w:eastAsia="ar-SA"/>
        </w:rPr>
        <w:t>. Mokykla, siekdama užtikrinti ugdymo turinio atitiktį mokinių poreikiams, bendradarbiauja su kitomis formaliojo ir neformaliojo švietimo, švietimo pagalbos įstaigomis, tarpinstitucinėmis komandomis, švietimo konsultantais ir kt.</w:t>
      </w:r>
    </w:p>
    <w:p w14:paraId="6802C22C" w14:textId="77777777" w:rsidR="00DE406B" w:rsidRPr="00DE406B" w:rsidRDefault="004F08C3" w:rsidP="00DE406B">
      <w:pPr>
        <w:suppressAutoHyphens/>
        <w:spacing w:after="0" w:line="240" w:lineRule="auto"/>
        <w:ind w:firstLine="1296"/>
        <w:jc w:val="both"/>
        <w:rPr>
          <w:rFonts w:eastAsia="Calibri"/>
          <w:sz w:val="24"/>
          <w:szCs w:val="24"/>
          <w:lang w:eastAsia="ar-SA"/>
        </w:rPr>
      </w:pPr>
      <w:r>
        <w:rPr>
          <w:rFonts w:eastAsia="Calibri"/>
          <w:sz w:val="24"/>
          <w:szCs w:val="24"/>
          <w:lang w:eastAsia="ar-SA"/>
        </w:rPr>
        <w:t>22</w:t>
      </w:r>
      <w:r w:rsidR="00DE406B" w:rsidRPr="00DE406B">
        <w:rPr>
          <w:rFonts w:eastAsia="Calibri"/>
          <w:sz w:val="24"/>
          <w:szCs w:val="24"/>
          <w:lang w:eastAsia="ar-SA"/>
        </w:rPr>
        <w:t>. Mokytojai, įgyvendinantys bendrąsias programas, yra atviri pokyčiams ir naujovėms, autonomiški, profesionalūs, išmanantys dalykų turinį bei didaktiką, lyderiai, atsakingi mokinių mokymosi vadybininkai, efektyvių mokymo(si) aplinkų ir situacijų kūrėjai, mokinių mokymosi tyrėjai bei ekspertai. Jie nuolat ieško, mokosi, bendradarbiauja tarpusavyje, komandose ir tinkluose, reflektuodami profesinę veiklą ir patirtį, tobulina savo kompetencijas.</w:t>
      </w:r>
    </w:p>
    <w:p w14:paraId="4CDFFB1C" w14:textId="77777777" w:rsidR="00DE406B" w:rsidRPr="00DE406B" w:rsidRDefault="004F08C3" w:rsidP="00DE406B">
      <w:pPr>
        <w:suppressAutoHyphens/>
        <w:spacing w:after="0" w:line="240" w:lineRule="auto"/>
        <w:ind w:firstLine="1296"/>
        <w:jc w:val="both"/>
        <w:rPr>
          <w:rFonts w:eastAsia="Calibri"/>
          <w:sz w:val="24"/>
          <w:szCs w:val="24"/>
          <w:lang w:eastAsia="ar-SA"/>
        </w:rPr>
      </w:pPr>
      <w:r>
        <w:rPr>
          <w:rFonts w:eastAsia="Calibri"/>
          <w:sz w:val="24"/>
          <w:szCs w:val="24"/>
          <w:lang w:eastAsia="ar-SA"/>
        </w:rPr>
        <w:t>23</w:t>
      </w:r>
      <w:r w:rsidR="00DE406B" w:rsidRPr="00DE406B">
        <w:rPr>
          <w:rFonts w:eastAsia="Calibri"/>
          <w:sz w:val="24"/>
          <w:szCs w:val="24"/>
          <w:lang w:eastAsia="ar-SA"/>
        </w:rPr>
        <w:t xml:space="preserve">. Mokytojų santykiai su mokiniais grindžiami pasitikėjimu mokinio galimybėmis, ugdančiąja sąveika. Mokytojai yra žinojimo ekspertai ir skatina mokinius (pagal jų galias) prisiimti atsakomybę už savo mokymąsi. Mokytojai kartu su mokiniais numato ugdymosi tikslus, planuoja mokymąsi, vertina ir reflektuoja mokymosi procesą, pažangą ir pasiekimus. </w:t>
      </w:r>
    </w:p>
    <w:p w14:paraId="47B134F1" w14:textId="77777777" w:rsidR="00DE406B" w:rsidRPr="00DE406B" w:rsidRDefault="004F08C3" w:rsidP="00DE406B">
      <w:pPr>
        <w:suppressAutoHyphens/>
        <w:spacing w:after="0" w:line="240" w:lineRule="auto"/>
        <w:ind w:firstLine="1296"/>
        <w:jc w:val="both"/>
        <w:rPr>
          <w:rFonts w:eastAsia="Calibri"/>
          <w:sz w:val="24"/>
          <w:szCs w:val="24"/>
          <w:lang w:eastAsia="ar-SA"/>
        </w:rPr>
      </w:pPr>
      <w:r>
        <w:rPr>
          <w:rFonts w:eastAsia="Calibri"/>
          <w:sz w:val="24"/>
          <w:szCs w:val="24"/>
          <w:lang w:eastAsia="ar-SA"/>
        </w:rPr>
        <w:t>24</w:t>
      </w:r>
      <w:r w:rsidR="00DE406B" w:rsidRPr="00DE406B">
        <w:rPr>
          <w:rFonts w:eastAsia="Calibri"/>
          <w:sz w:val="24"/>
          <w:szCs w:val="24"/>
          <w:lang w:eastAsia="ar-SA"/>
        </w:rPr>
        <w:t>. Mokytojai geba profesionaliai atpažinti mokinių poreikius, įžvelgti gabumus, mokymosi ir socialiai problemiškas sritis (specialiuosius ugdymosi poreikius, problemišką elgesį, socialinės nelygybės požymius ir kt.) ir laiku ieškoti tinkamų sprendimų: pritaikyti ugdymo metodus, bendradarbiauti tarpusavyje ir su švietimo pagalbos specialistais, tarpinstitucinėmis komandomis, tėvais (globėjais, rūpintojais).</w:t>
      </w:r>
    </w:p>
    <w:p w14:paraId="7448DE3C" w14:textId="77777777" w:rsidR="00DE406B" w:rsidRPr="00DE406B" w:rsidRDefault="004F08C3" w:rsidP="00DE406B">
      <w:pPr>
        <w:suppressAutoHyphens/>
        <w:spacing w:after="0" w:line="240" w:lineRule="auto"/>
        <w:ind w:firstLine="1296"/>
        <w:jc w:val="both"/>
        <w:rPr>
          <w:rFonts w:eastAsia="Calibri"/>
          <w:sz w:val="24"/>
          <w:szCs w:val="24"/>
          <w:lang w:eastAsia="ar-SA"/>
        </w:rPr>
      </w:pPr>
      <w:r>
        <w:rPr>
          <w:rFonts w:eastAsia="Calibri"/>
          <w:sz w:val="24"/>
          <w:szCs w:val="24"/>
          <w:lang w:eastAsia="ar-SA"/>
        </w:rPr>
        <w:t>25</w:t>
      </w:r>
      <w:r w:rsidR="00DE406B" w:rsidRPr="00DE406B">
        <w:rPr>
          <w:rFonts w:eastAsia="Calibri"/>
          <w:sz w:val="24"/>
          <w:szCs w:val="24"/>
          <w:lang w:eastAsia="ar-SA"/>
        </w:rPr>
        <w:t>. Mokytojai yra įvaldę informacines komunikacines technologijas ir pritaiko jas ugdymo turiniui kurti, ugdymuisi planuoti ir organizuoti, mokinių mokymosi procesui bei pažangai stebėti ir vertinti, bendradarbiauti su kitais mokytojais ir švietimo pagalbos specialistais, tėvais (globėjais, rūpintojais).</w:t>
      </w:r>
    </w:p>
    <w:p w14:paraId="2A829816" w14:textId="77777777" w:rsidR="00DE406B" w:rsidRPr="00DE406B" w:rsidRDefault="004F08C3" w:rsidP="00DE406B">
      <w:pPr>
        <w:suppressAutoHyphens/>
        <w:spacing w:after="0" w:line="240" w:lineRule="auto"/>
        <w:ind w:firstLine="1296"/>
        <w:jc w:val="both"/>
        <w:rPr>
          <w:rFonts w:eastAsia="Calibri"/>
          <w:sz w:val="24"/>
          <w:szCs w:val="24"/>
          <w:lang w:eastAsia="ar-SA"/>
        </w:rPr>
      </w:pPr>
      <w:r>
        <w:rPr>
          <w:rFonts w:eastAsia="Calibri"/>
          <w:sz w:val="24"/>
          <w:szCs w:val="24"/>
          <w:lang w:eastAsia="ar-SA"/>
        </w:rPr>
        <w:t>26</w:t>
      </w:r>
      <w:r w:rsidR="00DE406B" w:rsidRPr="00DE406B">
        <w:rPr>
          <w:rFonts w:eastAsia="Calibri"/>
          <w:sz w:val="24"/>
          <w:szCs w:val="24"/>
          <w:lang w:eastAsia="ar-SA"/>
        </w:rPr>
        <w:t>. Mokykloje užtikrinamas kokybiškas vaiko ugdymas(is), jo saugumas, personalizuotas vadovavimas vaiko mokymuisi, glaudūs ryšiai su tėvais (globėjais, rūpintojais).</w:t>
      </w:r>
    </w:p>
    <w:p w14:paraId="6F115A3B" w14:textId="77777777" w:rsidR="00DE406B" w:rsidRPr="00DE406B" w:rsidRDefault="004F08C3" w:rsidP="00DE406B">
      <w:pPr>
        <w:suppressAutoHyphens/>
        <w:spacing w:after="0" w:line="240" w:lineRule="auto"/>
        <w:ind w:firstLine="1296"/>
        <w:jc w:val="both"/>
        <w:rPr>
          <w:rFonts w:eastAsia="Calibri"/>
          <w:sz w:val="24"/>
          <w:szCs w:val="24"/>
          <w:lang w:eastAsia="ar-SA"/>
        </w:rPr>
      </w:pPr>
      <w:r>
        <w:rPr>
          <w:rFonts w:eastAsia="Calibri"/>
          <w:sz w:val="24"/>
          <w:szCs w:val="24"/>
          <w:lang w:eastAsia="ar-SA"/>
        </w:rPr>
        <w:t>27</w:t>
      </w:r>
      <w:r w:rsidR="00DE406B" w:rsidRPr="00DE406B">
        <w:rPr>
          <w:rFonts w:eastAsia="Calibri"/>
          <w:sz w:val="24"/>
          <w:szCs w:val="24"/>
          <w:lang w:eastAsia="ar-SA"/>
        </w:rPr>
        <w:t>. Pradinio ugdymo programa sudaro sąlygas plėtoti priešmokyklinio ugdymo programoje įgytas kompetencijas, užtikrina ugdymo dermę ir tęstinumą, nuosekliai  pereinant prie formaliojo švietimo.</w:t>
      </w:r>
    </w:p>
    <w:p w14:paraId="07BF8C43" w14:textId="77777777" w:rsidR="00DE406B" w:rsidRPr="00DE406B" w:rsidRDefault="004F08C3" w:rsidP="00DE406B">
      <w:pPr>
        <w:suppressAutoHyphens/>
        <w:spacing w:after="0" w:line="240" w:lineRule="auto"/>
        <w:ind w:firstLine="1298"/>
        <w:jc w:val="both"/>
        <w:rPr>
          <w:rFonts w:eastAsia="Calibri"/>
          <w:sz w:val="24"/>
          <w:szCs w:val="24"/>
          <w:lang w:eastAsia="ar-SA"/>
        </w:rPr>
      </w:pPr>
      <w:r>
        <w:rPr>
          <w:rFonts w:eastAsia="Calibri"/>
          <w:sz w:val="24"/>
          <w:szCs w:val="24"/>
          <w:lang w:eastAsia="ar-SA"/>
        </w:rPr>
        <w:t>28</w:t>
      </w:r>
      <w:r w:rsidR="00DE406B" w:rsidRPr="00DE406B">
        <w:rPr>
          <w:rFonts w:eastAsia="Calibri"/>
          <w:sz w:val="24"/>
          <w:szCs w:val="24"/>
          <w:lang w:eastAsia="ar-SA"/>
        </w:rPr>
        <w:t>. Tėvai (globėjai) dalyvauja pradinio ugdymo programos įgyvendinimo procese, išsako lūkesčius dėl savo vaiko ugdymosi proceso, tikslų, rezultatų, saviraiškos galimybių, informuoja mokytojus apie vaikų poreikius. Tėvams (globėjams) laiku teikiama išsami informacija apie jų vaikų ugdymąsi.</w:t>
      </w:r>
    </w:p>
    <w:p w14:paraId="5A749F82" w14:textId="77777777" w:rsidR="00DE406B" w:rsidRPr="00DE406B" w:rsidRDefault="004F08C3" w:rsidP="00DE406B">
      <w:pPr>
        <w:suppressAutoHyphens/>
        <w:spacing w:after="0" w:line="240" w:lineRule="auto"/>
        <w:ind w:firstLine="1298"/>
        <w:jc w:val="both"/>
        <w:rPr>
          <w:rFonts w:eastAsia="Calibri"/>
          <w:sz w:val="24"/>
          <w:szCs w:val="24"/>
          <w:lang w:eastAsia="ar-SA"/>
        </w:rPr>
      </w:pPr>
      <w:r>
        <w:rPr>
          <w:rFonts w:eastAsia="Calibri"/>
          <w:sz w:val="24"/>
          <w:szCs w:val="24"/>
          <w:lang w:eastAsia="ar-SA"/>
        </w:rPr>
        <w:t>29</w:t>
      </w:r>
      <w:r w:rsidR="00DE406B" w:rsidRPr="00DE406B">
        <w:rPr>
          <w:rFonts w:eastAsia="Calibri"/>
          <w:sz w:val="24"/>
          <w:szCs w:val="24"/>
          <w:lang w:eastAsia="ar-SA"/>
        </w:rPr>
        <w:t>. Pradinio ugdymo</w:t>
      </w:r>
      <w:r>
        <w:rPr>
          <w:rFonts w:eastAsia="Calibri"/>
          <w:sz w:val="24"/>
          <w:szCs w:val="24"/>
          <w:lang w:eastAsia="ar-SA"/>
        </w:rPr>
        <w:t xml:space="preserve"> programą įgyvendina </w:t>
      </w:r>
      <w:r w:rsidR="00DE406B" w:rsidRPr="00DE406B">
        <w:rPr>
          <w:rFonts w:eastAsia="Calibri"/>
          <w:sz w:val="24"/>
          <w:szCs w:val="24"/>
          <w:lang w:eastAsia="ar-SA"/>
        </w:rPr>
        <w:t>vienas pradinio ugdymo mokytojas, išmanantis visų ugdymo(si) sričių turinį bei didaktiką, gebantis pažinti / atpažinti vaikų ugdymosi poreikius, individualumą ir sukurti sėkmingą ir mokinių ugdymąsi laiduojantį mokymosi procesą, ar</w:t>
      </w:r>
      <w:r>
        <w:rPr>
          <w:rFonts w:eastAsia="Calibri"/>
          <w:sz w:val="24"/>
          <w:szCs w:val="24"/>
          <w:lang w:eastAsia="ar-SA"/>
        </w:rPr>
        <w:t>ba pradinio ugdymo mokytojas ir keli dalykų mokytojai ( užsienio kalbos, tikybos</w:t>
      </w:r>
      <w:r w:rsidR="00DE406B" w:rsidRPr="00DE406B">
        <w:rPr>
          <w:rFonts w:eastAsia="Calibri"/>
          <w:sz w:val="24"/>
          <w:szCs w:val="24"/>
          <w:lang w:eastAsia="ar-SA"/>
        </w:rPr>
        <w:t xml:space="preserve">), išmanantys pradinio ugdymo didaktiką. Švietimo pagalbą pradinio ugdymo programoje teikia specialistai </w:t>
      </w:r>
      <w:r>
        <w:rPr>
          <w:rFonts w:eastAsia="Calibri"/>
          <w:sz w:val="24"/>
          <w:szCs w:val="24"/>
          <w:lang w:eastAsia="ar-SA"/>
        </w:rPr>
        <w:t>(</w:t>
      </w:r>
      <w:r w:rsidR="00DE406B" w:rsidRPr="00DE406B">
        <w:rPr>
          <w:rFonts w:eastAsia="Calibri"/>
          <w:sz w:val="24"/>
          <w:szCs w:val="24"/>
          <w:lang w:eastAsia="ar-SA"/>
        </w:rPr>
        <w:t>logoped</w:t>
      </w:r>
      <w:r>
        <w:rPr>
          <w:rFonts w:eastAsia="Calibri"/>
          <w:sz w:val="24"/>
          <w:szCs w:val="24"/>
          <w:lang w:eastAsia="ar-SA"/>
        </w:rPr>
        <w:t>as, specialusis pedagogas)</w:t>
      </w:r>
      <w:r w:rsidR="00DE406B" w:rsidRPr="00DE406B">
        <w:rPr>
          <w:rFonts w:eastAsia="Calibri"/>
          <w:sz w:val="24"/>
          <w:szCs w:val="24"/>
          <w:lang w:eastAsia="ar-SA"/>
        </w:rPr>
        <w:t>. Pradinio ugdymo mokytojas integruoja visų ugdytojų  veiklą į visuminį procesą.</w:t>
      </w:r>
    </w:p>
    <w:p w14:paraId="47182EC5" w14:textId="77777777" w:rsidR="00DE406B" w:rsidRPr="00DE406B" w:rsidRDefault="004F08C3" w:rsidP="00DE406B">
      <w:pPr>
        <w:suppressAutoHyphens/>
        <w:spacing w:after="0" w:line="240" w:lineRule="auto"/>
        <w:ind w:firstLine="1298"/>
        <w:jc w:val="both"/>
        <w:rPr>
          <w:rFonts w:eastAsia="Calibri"/>
          <w:sz w:val="24"/>
          <w:szCs w:val="24"/>
          <w:lang w:eastAsia="ar-SA"/>
        </w:rPr>
      </w:pPr>
      <w:r>
        <w:rPr>
          <w:rFonts w:eastAsia="Calibri"/>
          <w:sz w:val="24"/>
          <w:szCs w:val="24"/>
          <w:lang w:eastAsia="ar-SA"/>
        </w:rPr>
        <w:lastRenderedPageBreak/>
        <w:t>30</w:t>
      </w:r>
      <w:r w:rsidR="00DE406B" w:rsidRPr="00DE406B">
        <w:rPr>
          <w:rFonts w:eastAsia="Calibri"/>
          <w:sz w:val="24"/>
          <w:szCs w:val="24"/>
          <w:lang w:eastAsia="ar-SA"/>
        </w:rPr>
        <w:t>. Pradinių klasių mokytojas su mokiniais, jų tėvais (globėjais), mokyklos švietimo pagalbos specialistais tariasi dėl mokinio individualių ir visos klasės ugdymosi tikslų ir rezultatų, ugdymosi proceso personalizavimo, aplinkos pritaikymo ir ugdymosi priemonių pasirinkimo.</w:t>
      </w:r>
    </w:p>
    <w:p w14:paraId="05C70EAA" w14:textId="77777777" w:rsidR="00DE406B" w:rsidRPr="00DE406B" w:rsidRDefault="004F08C3" w:rsidP="00DE406B">
      <w:pPr>
        <w:suppressAutoHyphens/>
        <w:spacing w:after="0" w:line="240" w:lineRule="auto"/>
        <w:ind w:firstLine="1298"/>
        <w:jc w:val="both"/>
        <w:rPr>
          <w:rFonts w:eastAsia="Calibri"/>
          <w:sz w:val="24"/>
          <w:szCs w:val="24"/>
          <w:lang w:eastAsia="ar-SA"/>
        </w:rPr>
      </w:pPr>
      <w:r>
        <w:rPr>
          <w:rFonts w:eastAsia="Calibri"/>
          <w:sz w:val="24"/>
          <w:szCs w:val="24"/>
          <w:lang w:eastAsia="ar-SA"/>
        </w:rPr>
        <w:t>31</w:t>
      </w:r>
      <w:r w:rsidR="00DE406B" w:rsidRPr="00DE406B">
        <w:rPr>
          <w:rFonts w:eastAsia="Calibri"/>
          <w:sz w:val="24"/>
          <w:szCs w:val="24"/>
          <w:lang w:eastAsia="ar-SA"/>
        </w:rPr>
        <w:t>. Pradinių klasių mokytojas ne tik vadovauja vaiko mokymuisi, bet ir užtikrina jo saugumą ugdymo proceso metu.</w:t>
      </w:r>
    </w:p>
    <w:p w14:paraId="408A5418" w14:textId="77777777" w:rsidR="00DE406B" w:rsidRPr="00DE406B" w:rsidRDefault="00DE406B" w:rsidP="00DE406B">
      <w:pPr>
        <w:spacing w:after="0" w:line="240" w:lineRule="auto"/>
        <w:rPr>
          <w:sz w:val="24"/>
          <w:szCs w:val="24"/>
        </w:rPr>
      </w:pPr>
    </w:p>
    <w:p w14:paraId="15C8E960" w14:textId="77777777" w:rsidR="00DE406B" w:rsidRPr="00DE406B" w:rsidRDefault="00DE406B" w:rsidP="00DE406B">
      <w:pPr>
        <w:suppressAutoHyphens/>
        <w:spacing w:after="0" w:line="240" w:lineRule="auto"/>
        <w:jc w:val="center"/>
        <w:rPr>
          <w:rFonts w:eastAsia="Calibri"/>
          <w:b/>
          <w:sz w:val="24"/>
          <w:szCs w:val="24"/>
          <w:lang w:eastAsia="ar-SA"/>
        </w:rPr>
      </w:pPr>
      <w:r w:rsidRPr="00DE406B">
        <w:rPr>
          <w:rFonts w:eastAsia="Calibri"/>
          <w:b/>
          <w:sz w:val="24"/>
          <w:szCs w:val="24"/>
          <w:lang w:eastAsia="ar-SA"/>
        </w:rPr>
        <w:t>Mokymo (si) aplinka</w:t>
      </w:r>
    </w:p>
    <w:p w14:paraId="57ADB462" w14:textId="77777777" w:rsidR="00DE406B" w:rsidRPr="00DE406B" w:rsidRDefault="00DE406B" w:rsidP="00DE406B">
      <w:pPr>
        <w:suppressAutoHyphens/>
        <w:spacing w:after="0" w:line="240" w:lineRule="auto"/>
        <w:jc w:val="center"/>
        <w:rPr>
          <w:rFonts w:eastAsia="Calibri"/>
          <w:b/>
          <w:sz w:val="24"/>
          <w:szCs w:val="24"/>
          <w:lang w:eastAsia="ar-SA"/>
        </w:rPr>
      </w:pPr>
    </w:p>
    <w:p w14:paraId="3DEDE965" w14:textId="77777777" w:rsidR="00DE406B" w:rsidRPr="00DE406B" w:rsidRDefault="004F08C3" w:rsidP="00DE406B">
      <w:pPr>
        <w:suppressAutoHyphens/>
        <w:spacing w:after="0" w:line="240" w:lineRule="auto"/>
        <w:ind w:firstLine="1298"/>
        <w:jc w:val="both"/>
        <w:rPr>
          <w:rFonts w:eastAsia="Calibri"/>
          <w:sz w:val="24"/>
          <w:szCs w:val="24"/>
          <w:lang w:eastAsia="ar-SA"/>
        </w:rPr>
      </w:pPr>
      <w:r>
        <w:rPr>
          <w:rFonts w:eastAsia="Calibri"/>
          <w:sz w:val="24"/>
          <w:szCs w:val="24"/>
          <w:lang w:eastAsia="ar-SA"/>
        </w:rPr>
        <w:t>32</w:t>
      </w:r>
      <w:r w:rsidR="00DE406B" w:rsidRPr="00DE406B">
        <w:rPr>
          <w:rFonts w:eastAsia="Calibri"/>
          <w:sz w:val="24"/>
          <w:szCs w:val="24"/>
          <w:lang w:eastAsia="ar-SA"/>
        </w:rPr>
        <w:t xml:space="preserve">. Mokymo(si) aplinką sudaro mokyklos, namų, gamtos, socialinė ir kultūrinė bendruomenės aplinka. Fizinė ir virtuali mokymo(si) aplinka yra saugi, sveika, lengvai pertvarkoma ir tikslingai panaudojama pagal mokymosi tikslus. </w:t>
      </w:r>
    </w:p>
    <w:p w14:paraId="6B1FA0B4" w14:textId="77777777" w:rsidR="00DE406B" w:rsidRPr="00DE406B" w:rsidRDefault="004F08C3" w:rsidP="00DE406B">
      <w:pPr>
        <w:suppressAutoHyphens/>
        <w:spacing w:after="0" w:line="240" w:lineRule="auto"/>
        <w:ind w:firstLine="720"/>
        <w:jc w:val="both"/>
        <w:rPr>
          <w:rFonts w:eastAsia="Calibri"/>
          <w:sz w:val="24"/>
          <w:szCs w:val="24"/>
          <w:lang w:eastAsia="ar-SA"/>
        </w:rPr>
      </w:pPr>
      <w:r>
        <w:rPr>
          <w:rFonts w:eastAsia="Calibri"/>
          <w:sz w:val="24"/>
          <w:szCs w:val="24"/>
          <w:lang w:eastAsia="ar-SA"/>
        </w:rPr>
        <w:t xml:space="preserve">           33</w:t>
      </w:r>
      <w:r w:rsidR="00DE406B" w:rsidRPr="00DE406B">
        <w:rPr>
          <w:rFonts w:eastAsia="Calibri"/>
          <w:sz w:val="24"/>
          <w:szCs w:val="24"/>
          <w:lang w:eastAsia="ar-SA"/>
        </w:rPr>
        <w:t>. Mokykloje visi jaučiasi saugiai, patogiai, jaukiai. Santykiai tarp mokyklos bendruomenės narių pagarbūs, konstruktyvūs, geranoriški, tolerantiški, lygiaverčiai, grindžiami bendradarbiavimu, atjauta. Mokiniu pasitikima, pripažįstami jo poreikiai, lūkesčiai, nuomonė, sukurta pagalbos mokiniui sistema. Mokytojai pozityviai priima kiekvieną mokinį, geba valdyti kritines elgesio situacijas, įveikti iššūkius.</w:t>
      </w:r>
    </w:p>
    <w:p w14:paraId="37651180" w14:textId="77777777" w:rsidR="00DE406B" w:rsidRPr="00DE406B" w:rsidRDefault="004F08C3" w:rsidP="00DE406B">
      <w:pPr>
        <w:suppressAutoHyphens/>
        <w:spacing w:after="0" w:line="240" w:lineRule="auto"/>
        <w:ind w:firstLine="1298"/>
        <w:jc w:val="both"/>
        <w:rPr>
          <w:rFonts w:eastAsia="Calibri"/>
          <w:sz w:val="24"/>
          <w:szCs w:val="24"/>
          <w:lang w:eastAsia="ar-SA"/>
        </w:rPr>
      </w:pPr>
      <w:r>
        <w:rPr>
          <w:rFonts w:eastAsia="Calibri"/>
          <w:sz w:val="24"/>
          <w:szCs w:val="24"/>
          <w:lang w:eastAsia="ar-SA"/>
        </w:rPr>
        <w:t>34</w:t>
      </w:r>
      <w:r w:rsidR="00DE406B" w:rsidRPr="00DE406B">
        <w:rPr>
          <w:rFonts w:eastAsia="Calibri"/>
          <w:sz w:val="24"/>
          <w:szCs w:val="24"/>
          <w:lang w:eastAsia="ar-SA"/>
        </w:rPr>
        <w:t xml:space="preserve">. Mokinių aktyviam mokymuisi pritaikoma mokyklos aplinka, mokymasis vyksta ne tik mokykloje – gamtoje, kultūros įstaigose, įmonėse, valdžios, mokslo ir studijų institucijose ir kt. </w:t>
      </w:r>
    </w:p>
    <w:p w14:paraId="3B5D3BEF" w14:textId="77777777" w:rsidR="00DE406B" w:rsidRPr="00DE406B" w:rsidRDefault="004F08C3" w:rsidP="00DE406B">
      <w:pPr>
        <w:suppressAutoHyphens/>
        <w:spacing w:after="0" w:line="240" w:lineRule="auto"/>
        <w:ind w:firstLine="1298"/>
        <w:jc w:val="both"/>
        <w:rPr>
          <w:rFonts w:eastAsia="Calibri"/>
          <w:sz w:val="24"/>
          <w:szCs w:val="24"/>
          <w:lang w:eastAsia="ar-SA"/>
        </w:rPr>
      </w:pPr>
      <w:r>
        <w:rPr>
          <w:rFonts w:eastAsia="Calibri"/>
          <w:sz w:val="24"/>
          <w:szCs w:val="24"/>
          <w:lang w:eastAsia="ar-SA"/>
        </w:rPr>
        <w:t>35</w:t>
      </w:r>
      <w:r w:rsidR="00DE406B" w:rsidRPr="00DE406B">
        <w:rPr>
          <w:rFonts w:eastAsia="Calibri"/>
          <w:sz w:val="24"/>
          <w:szCs w:val="24"/>
          <w:lang w:eastAsia="ar-SA"/>
        </w:rPr>
        <w:t xml:space="preserve">. Mokyklose pritaikoma aplinka darbui grupėse, mokymuisi bendradarbiaujant ir individualiam mokymuisi, poilsiui, mokytojų bendradarbiavimui, tėvų (globėjų, rūpintojų) dalyvavimui mokyklos gyvenime. </w:t>
      </w:r>
    </w:p>
    <w:p w14:paraId="02D110E7" w14:textId="77777777" w:rsidR="00DE406B" w:rsidRPr="00DE406B" w:rsidRDefault="004F08C3" w:rsidP="00DE406B">
      <w:pPr>
        <w:suppressAutoHyphens/>
        <w:spacing w:after="0" w:line="240" w:lineRule="auto"/>
        <w:ind w:firstLine="1298"/>
        <w:jc w:val="both"/>
        <w:rPr>
          <w:rFonts w:eastAsia="Calibri"/>
          <w:sz w:val="24"/>
          <w:szCs w:val="24"/>
          <w:lang w:eastAsia="ar-SA"/>
        </w:rPr>
      </w:pPr>
      <w:r>
        <w:rPr>
          <w:rFonts w:eastAsia="Calibri"/>
          <w:sz w:val="24"/>
          <w:szCs w:val="24"/>
          <w:lang w:eastAsia="ar-SA"/>
        </w:rPr>
        <w:t>36</w:t>
      </w:r>
      <w:r w:rsidR="00DE406B" w:rsidRPr="00DE406B">
        <w:rPr>
          <w:rFonts w:eastAsia="Calibri"/>
          <w:sz w:val="24"/>
          <w:szCs w:val="24"/>
          <w:lang w:eastAsia="ar-SA"/>
        </w:rPr>
        <w:t>. Kuriama moderni mokymo(si) aplinka, ugdymo procese naudojama įranga ir priemonės atitinka šiuolaikinę ugdymo(si) sampratą, ugdymo turinį, mokinių poreikius ir galias.</w:t>
      </w:r>
      <w:r w:rsidR="00DE406B" w:rsidRPr="00DE406B">
        <w:rPr>
          <w:rFonts w:eastAsia="Calibri"/>
          <w:b/>
          <w:sz w:val="24"/>
          <w:szCs w:val="24"/>
          <w:lang w:eastAsia="ar-SA"/>
        </w:rPr>
        <w:t xml:space="preserve"> </w:t>
      </w:r>
      <w:r w:rsidR="00DE406B" w:rsidRPr="00DE406B">
        <w:rPr>
          <w:rFonts w:eastAsia="Calibri"/>
          <w:sz w:val="24"/>
          <w:szCs w:val="24"/>
          <w:lang w:eastAsia="ar-SA"/>
        </w:rPr>
        <w:t xml:space="preserve"> </w:t>
      </w:r>
    </w:p>
    <w:p w14:paraId="29820F90" w14:textId="77777777" w:rsidR="00DE406B" w:rsidRPr="00DE406B" w:rsidRDefault="004F08C3" w:rsidP="00DE406B">
      <w:pPr>
        <w:suppressAutoHyphens/>
        <w:spacing w:after="0" w:line="240" w:lineRule="auto"/>
        <w:ind w:firstLine="1298"/>
        <w:jc w:val="both"/>
        <w:rPr>
          <w:rFonts w:eastAsia="Calibri"/>
          <w:sz w:val="24"/>
          <w:szCs w:val="24"/>
          <w:lang w:eastAsia="ar-SA"/>
        </w:rPr>
      </w:pPr>
      <w:r>
        <w:rPr>
          <w:rFonts w:eastAsia="Calibri"/>
          <w:sz w:val="24"/>
          <w:szCs w:val="24"/>
          <w:lang w:eastAsia="ar-SA"/>
        </w:rPr>
        <w:t>37</w:t>
      </w:r>
      <w:r w:rsidR="00DE406B" w:rsidRPr="00DE406B">
        <w:rPr>
          <w:rFonts w:eastAsia="Calibri"/>
          <w:sz w:val="24"/>
          <w:szCs w:val="24"/>
          <w:lang w:eastAsia="ar-SA"/>
        </w:rPr>
        <w:t xml:space="preserve">. Virtualiose mokymo(si) aplinkose prieinamos skaitmeninės priemonės, nuotolinio mokymosi programos, interneto svetainės, socialiniai tinklai, bendravimo ir bendradarbiavimo aplinkos ir kt. </w:t>
      </w:r>
    </w:p>
    <w:p w14:paraId="7D9BD024" w14:textId="77777777" w:rsidR="00DE406B" w:rsidRPr="00DE406B" w:rsidRDefault="004F08C3" w:rsidP="00DE406B">
      <w:pPr>
        <w:suppressAutoHyphens/>
        <w:spacing w:after="0" w:line="240" w:lineRule="auto"/>
        <w:ind w:firstLine="1298"/>
        <w:jc w:val="both"/>
        <w:rPr>
          <w:rFonts w:eastAsia="Calibri"/>
          <w:sz w:val="24"/>
          <w:szCs w:val="24"/>
          <w:lang w:eastAsia="ar-SA"/>
        </w:rPr>
      </w:pPr>
      <w:r>
        <w:rPr>
          <w:rFonts w:eastAsia="Calibri"/>
          <w:sz w:val="24"/>
          <w:szCs w:val="24"/>
          <w:lang w:eastAsia="ar-SA"/>
        </w:rPr>
        <w:t>38</w:t>
      </w:r>
      <w:r w:rsidR="00DE406B" w:rsidRPr="00DE406B">
        <w:rPr>
          <w:rFonts w:eastAsia="Calibri"/>
          <w:sz w:val="24"/>
          <w:szCs w:val="24"/>
          <w:lang w:eastAsia="ar-SA"/>
        </w:rPr>
        <w:t xml:space="preserve">. Mokiniai ir jų tėvai (globėjai, rūpintojai) dalyvauja kuriant ir tobulinant mokymo(si) aplinką. Į mokyklos aplinkos kūrimą įtraukiama vietos bendruomenė. </w:t>
      </w:r>
    </w:p>
    <w:p w14:paraId="5D8CFB33" w14:textId="77777777" w:rsidR="00DE406B" w:rsidRPr="00DE406B" w:rsidRDefault="00DE406B" w:rsidP="00DE406B">
      <w:pPr>
        <w:suppressAutoHyphens/>
        <w:spacing w:after="0" w:line="240" w:lineRule="auto"/>
        <w:jc w:val="center"/>
        <w:rPr>
          <w:rFonts w:eastAsia="Calibri"/>
          <w:b/>
          <w:sz w:val="24"/>
          <w:szCs w:val="24"/>
          <w:lang w:eastAsia="ar-SA"/>
        </w:rPr>
      </w:pPr>
    </w:p>
    <w:p w14:paraId="048DB2C4" w14:textId="77777777" w:rsidR="00DE406B" w:rsidRPr="00DE406B" w:rsidRDefault="00DE406B" w:rsidP="00DE406B">
      <w:pPr>
        <w:suppressAutoHyphens/>
        <w:spacing w:after="0" w:line="240" w:lineRule="auto"/>
        <w:jc w:val="center"/>
        <w:rPr>
          <w:rFonts w:eastAsia="Calibri"/>
          <w:b/>
          <w:sz w:val="24"/>
          <w:szCs w:val="24"/>
          <w:lang w:eastAsia="ar-SA"/>
        </w:rPr>
      </w:pPr>
      <w:r w:rsidRPr="00DE406B">
        <w:rPr>
          <w:rFonts w:eastAsia="Calibri"/>
          <w:b/>
          <w:sz w:val="24"/>
          <w:szCs w:val="24"/>
          <w:lang w:eastAsia="ar-SA"/>
        </w:rPr>
        <w:t xml:space="preserve">Mokinių mokymosi pasiekimų ir pažangos vertinimas </w:t>
      </w:r>
    </w:p>
    <w:p w14:paraId="4B0FB782" w14:textId="77777777" w:rsidR="00DE406B" w:rsidRPr="00DE406B" w:rsidRDefault="00DE406B" w:rsidP="00DE406B">
      <w:pPr>
        <w:suppressAutoHyphens/>
        <w:spacing w:after="0" w:line="240" w:lineRule="auto"/>
        <w:jc w:val="center"/>
        <w:rPr>
          <w:rFonts w:eastAsia="Calibri"/>
          <w:b/>
          <w:sz w:val="24"/>
          <w:szCs w:val="24"/>
          <w:lang w:eastAsia="ar-SA"/>
        </w:rPr>
      </w:pPr>
    </w:p>
    <w:p w14:paraId="34FFD9CF" w14:textId="77777777" w:rsidR="00DE406B" w:rsidRPr="00DE406B" w:rsidRDefault="004F08C3" w:rsidP="00DE406B">
      <w:pPr>
        <w:suppressAutoHyphens/>
        <w:spacing w:after="0" w:line="240" w:lineRule="auto"/>
        <w:ind w:firstLine="1298"/>
        <w:jc w:val="both"/>
        <w:rPr>
          <w:rFonts w:eastAsia="Calibri"/>
          <w:sz w:val="24"/>
          <w:szCs w:val="24"/>
          <w:lang w:eastAsia="ar-SA"/>
        </w:rPr>
      </w:pPr>
      <w:r>
        <w:rPr>
          <w:rFonts w:eastAsia="Calibri"/>
          <w:sz w:val="24"/>
          <w:szCs w:val="24"/>
          <w:lang w:eastAsia="ar-SA"/>
        </w:rPr>
        <w:t>39.</w:t>
      </w:r>
      <w:r w:rsidR="00DE406B" w:rsidRPr="00DE406B">
        <w:rPr>
          <w:rFonts w:eastAsia="Calibri"/>
          <w:sz w:val="24"/>
          <w:szCs w:val="24"/>
          <w:lang w:eastAsia="ar-SA"/>
        </w:rPr>
        <w:t xml:space="preserve"> Mokinių mokymosi pasiekimų ir pažangos vertinimo tikslai:</w:t>
      </w:r>
    </w:p>
    <w:p w14:paraId="56539D09" w14:textId="77777777" w:rsidR="00DE406B" w:rsidRPr="00DE406B" w:rsidRDefault="004F08C3" w:rsidP="00DE406B">
      <w:pPr>
        <w:suppressAutoHyphens/>
        <w:spacing w:after="0" w:line="240" w:lineRule="auto"/>
        <w:ind w:firstLine="1298"/>
        <w:jc w:val="both"/>
        <w:rPr>
          <w:rFonts w:eastAsia="Calibri"/>
          <w:sz w:val="24"/>
          <w:szCs w:val="24"/>
          <w:lang w:eastAsia="ar-SA"/>
        </w:rPr>
      </w:pPr>
      <w:r>
        <w:rPr>
          <w:rFonts w:eastAsia="Calibri"/>
          <w:sz w:val="24"/>
          <w:szCs w:val="24"/>
          <w:lang w:eastAsia="ar-SA"/>
        </w:rPr>
        <w:t>39</w:t>
      </w:r>
      <w:r w:rsidR="00DE406B" w:rsidRPr="00DE406B">
        <w:rPr>
          <w:rFonts w:eastAsia="Calibri"/>
          <w:sz w:val="24"/>
          <w:szCs w:val="24"/>
          <w:lang w:eastAsia="ar-SA"/>
        </w:rPr>
        <w:t xml:space="preserve">.1. nustatyti mokinių pasiekimų lygį bei pažangą, išsiaiškinti kiekvieno mokinio stiprybes, ugdymosi poreikius ir kartu su mokiniu bei jo tėvais (globėjais, rūpintojais) priimti sprendimus dėl tolesnio mokymosi žingsnių, mokiniui būtinos pagalbos; </w:t>
      </w:r>
    </w:p>
    <w:p w14:paraId="60BC3D02" w14:textId="77777777" w:rsidR="00DE406B" w:rsidRPr="00DE406B" w:rsidRDefault="004F08C3" w:rsidP="00DE406B">
      <w:pPr>
        <w:suppressAutoHyphens/>
        <w:spacing w:after="0" w:line="240" w:lineRule="auto"/>
        <w:ind w:firstLine="1298"/>
        <w:jc w:val="both"/>
        <w:rPr>
          <w:rFonts w:eastAsia="Calibri"/>
          <w:sz w:val="24"/>
          <w:szCs w:val="24"/>
          <w:lang w:eastAsia="ar-SA"/>
        </w:rPr>
      </w:pPr>
      <w:r>
        <w:rPr>
          <w:rFonts w:eastAsia="Calibri"/>
          <w:sz w:val="24"/>
          <w:szCs w:val="24"/>
          <w:lang w:eastAsia="ar-SA"/>
        </w:rPr>
        <w:t>39</w:t>
      </w:r>
      <w:r w:rsidR="00DE406B" w:rsidRPr="00DE406B">
        <w:rPr>
          <w:rFonts w:eastAsia="Calibri"/>
          <w:sz w:val="24"/>
          <w:szCs w:val="24"/>
          <w:lang w:eastAsia="ar-SA"/>
        </w:rPr>
        <w:t xml:space="preserve">.2. palaikyti mokymąsi ir teikti </w:t>
      </w:r>
      <w:r w:rsidR="00DE406B" w:rsidRPr="00DE406B">
        <w:rPr>
          <w:rFonts w:eastAsia="Calibri"/>
          <w:color w:val="000000"/>
          <w:sz w:val="24"/>
          <w:szCs w:val="24"/>
          <w:lang w:eastAsia="ar-SA"/>
        </w:rPr>
        <w:t>savalaikį</w:t>
      </w:r>
      <w:r w:rsidR="00DE406B" w:rsidRPr="00DE406B">
        <w:rPr>
          <w:rFonts w:eastAsia="Calibri"/>
          <w:color w:val="FF0000"/>
          <w:sz w:val="24"/>
          <w:szCs w:val="24"/>
          <w:lang w:eastAsia="ar-SA"/>
        </w:rPr>
        <w:t xml:space="preserve"> </w:t>
      </w:r>
      <w:r w:rsidR="00DE406B" w:rsidRPr="00DE406B">
        <w:rPr>
          <w:rFonts w:eastAsia="Calibri"/>
          <w:sz w:val="24"/>
          <w:szCs w:val="24"/>
          <w:lang w:eastAsia="ar-SA"/>
        </w:rPr>
        <w:t xml:space="preserve">atsaką (grįžtamąjį ryšį) mokiniams ir mokytojams, gerinant mokymo(si) proceso kokybę; </w:t>
      </w:r>
    </w:p>
    <w:p w14:paraId="307D4E4B" w14:textId="77777777" w:rsidR="00DE406B" w:rsidRPr="00DE406B" w:rsidRDefault="004F08C3" w:rsidP="00DE406B">
      <w:pPr>
        <w:suppressAutoHyphens/>
        <w:spacing w:after="0" w:line="240" w:lineRule="auto"/>
        <w:ind w:firstLine="1298"/>
        <w:jc w:val="both"/>
        <w:rPr>
          <w:rFonts w:eastAsia="Calibri"/>
          <w:sz w:val="24"/>
          <w:szCs w:val="24"/>
          <w:lang w:eastAsia="ar-SA"/>
        </w:rPr>
      </w:pPr>
      <w:r>
        <w:rPr>
          <w:rFonts w:eastAsia="Calibri"/>
          <w:sz w:val="24"/>
          <w:szCs w:val="24"/>
          <w:lang w:eastAsia="ar-SA"/>
        </w:rPr>
        <w:t>39</w:t>
      </w:r>
      <w:r w:rsidR="00DE406B" w:rsidRPr="00DE406B">
        <w:rPr>
          <w:rFonts w:eastAsia="Calibri"/>
          <w:sz w:val="24"/>
          <w:szCs w:val="24"/>
          <w:lang w:eastAsia="ar-SA"/>
        </w:rPr>
        <w:t>.3. apibendrinti, susumuoti atskiro mokymosi laikotarpio (baigiant trimestrą (pusmetį), mokslo metus) ar mokymosi pagal pradinio, pagrindinio ar vidurinio ugdymo programą rezultatus ir sertifikuoti;</w:t>
      </w:r>
    </w:p>
    <w:p w14:paraId="5231618C" w14:textId="77777777" w:rsidR="00DE406B" w:rsidRPr="00DE406B" w:rsidRDefault="004F08C3" w:rsidP="00DE406B">
      <w:pPr>
        <w:suppressAutoHyphens/>
        <w:spacing w:after="0" w:line="240" w:lineRule="auto"/>
        <w:ind w:firstLine="1298"/>
        <w:jc w:val="both"/>
        <w:rPr>
          <w:rFonts w:eastAsia="Calibri"/>
          <w:sz w:val="24"/>
          <w:szCs w:val="24"/>
          <w:lang w:eastAsia="ar-SA"/>
        </w:rPr>
      </w:pPr>
      <w:r>
        <w:rPr>
          <w:rFonts w:eastAsia="Calibri"/>
          <w:sz w:val="24"/>
          <w:szCs w:val="24"/>
          <w:lang w:eastAsia="ar-SA"/>
        </w:rPr>
        <w:t>39</w:t>
      </w:r>
      <w:r w:rsidR="00DE406B" w:rsidRPr="00DE406B">
        <w:rPr>
          <w:rFonts w:eastAsia="Calibri"/>
          <w:sz w:val="24"/>
          <w:szCs w:val="24"/>
          <w:lang w:eastAsia="ar-SA"/>
        </w:rPr>
        <w:t>.4. vertinti ugdymo kokybę, identifikuoti problemas ir inicijuoti reikalingus sprendimus.</w:t>
      </w:r>
    </w:p>
    <w:p w14:paraId="4B780A94" w14:textId="77777777" w:rsidR="00DE406B" w:rsidRPr="00DE406B" w:rsidRDefault="004F08C3" w:rsidP="00DE406B">
      <w:pPr>
        <w:suppressAutoHyphens/>
        <w:spacing w:after="0" w:line="240" w:lineRule="auto"/>
        <w:ind w:firstLine="1296"/>
        <w:jc w:val="both"/>
        <w:rPr>
          <w:rFonts w:eastAsia="Calibri"/>
          <w:sz w:val="24"/>
          <w:szCs w:val="24"/>
          <w:lang w:eastAsia="ar-SA"/>
        </w:rPr>
      </w:pPr>
      <w:r>
        <w:rPr>
          <w:rFonts w:eastAsia="Calibri"/>
          <w:sz w:val="24"/>
          <w:szCs w:val="24"/>
          <w:lang w:eastAsia="ar-SA"/>
        </w:rPr>
        <w:t>40</w:t>
      </w:r>
      <w:r w:rsidR="00DE406B" w:rsidRPr="00DE406B">
        <w:rPr>
          <w:rFonts w:eastAsia="Calibri"/>
          <w:sz w:val="24"/>
          <w:szCs w:val="24"/>
          <w:lang w:eastAsia="ar-SA"/>
        </w:rPr>
        <w:t xml:space="preserve">. Ugdymo(si) procese svarbus formuojamasis vertinimas, grįstas mokytojo ir mokinio sąveika ir palaikantis mokymąsi. Mokytojas stebi mokinių mokymąsi, jų bendradarbiavimą, įsitraukimą, pastangas, mokymosi būdus, sunkumus ir padeda suprasti mokiniui,  kas jau išmokta, ko dar reikia mokytis, kaip įveikti sunkumus, kokie mokymosi būdai </w:t>
      </w:r>
      <w:r w:rsidR="00DE406B" w:rsidRPr="00DE406B">
        <w:rPr>
          <w:rFonts w:eastAsia="Calibri"/>
          <w:sz w:val="24"/>
          <w:szCs w:val="24"/>
          <w:lang w:eastAsia="ar-SA"/>
        </w:rPr>
        <w:lastRenderedPageBreak/>
        <w:t>veiksmingi. Mokiniai, konsultuojami mokytojo, pagal kriterijus mokosi vertinti vienas kito ir savo darbą, įsivertinti pasiekimus ir pažangą.</w:t>
      </w:r>
    </w:p>
    <w:p w14:paraId="573ABDFC" w14:textId="77777777" w:rsidR="00DE406B" w:rsidRPr="00DE406B" w:rsidRDefault="004F08C3" w:rsidP="00DE406B">
      <w:pPr>
        <w:suppressAutoHyphens/>
        <w:spacing w:after="0" w:line="240" w:lineRule="auto"/>
        <w:ind w:firstLine="1296"/>
        <w:jc w:val="both"/>
        <w:rPr>
          <w:rFonts w:eastAsia="Calibri"/>
          <w:sz w:val="24"/>
          <w:szCs w:val="24"/>
          <w:lang w:eastAsia="ar-SA"/>
        </w:rPr>
      </w:pPr>
      <w:r>
        <w:rPr>
          <w:rFonts w:eastAsia="Calibri"/>
          <w:sz w:val="24"/>
          <w:szCs w:val="24"/>
          <w:lang w:eastAsia="ar-SA"/>
        </w:rPr>
        <w:t>41</w:t>
      </w:r>
      <w:r w:rsidR="00DE406B" w:rsidRPr="00DE406B">
        <w:rPr>
          <w:rFonts w:eastAsia="Calibri"/>
          <w:sz w:val="24"/>
          <w:szCs w:val="24"/>
          <w:lang w:eastAsia="ar-SA"/>
        </w:rPr>
        <w:t xml:space="preserve">. </w:t>
      </w:r>
      <w:r w:rsidR="00DE406B" w:rsidRPr="00DE406B">
        <w:rPr>
          <w:rFonts w:eastAsia="Calibri"/>
          <w:color w:val="000000"/>
          <w:sz w:val="24"/>
          <w:szCs w:val="24"/>
          <w:lang w:eastAsia="ar-SA"/>
        </w:rPr>
        <w:t xml:space="preserve">Ugdymo procese formuojamasis vertinimas derinamas su diagnostiniu ir kaupiamuoju vertinimu. </w:t>
      </w:r>
      <w:r w:rsidR="00DE406B" w:rsidRPr="00DE406B">
        <w:rPr>
          <w:rFonts w:eastAsia="Calibri"/>
          <w:sz w:val="24"/>
          <w:szCs w:val="24"/>
          <w:lang w:eastAsia="ar-SA"/>
        </w:rPr>
        <w:t>Vertinimo (pripažinimo) ir įsivertinimo metodai bei procedūros, vertinami ir įsivertinami ugdymosi rezultatai, vertinimo informacijos panaudojimas atitinka ugdymo programose keliamus ugdymosi tikslus ir numatytus re</w:t>
      </w:r>
      <w:r>
        <w:rPr>
          <w:rFonts w:eastAsia="Calibri"/>
          <w:sz w:val="24"/>
          <w:szCs w:val="24"/>
          <w:lang w:eastAsia="ar-SA"/>
        </w:rPr>
        <w:t xml:space="preserve">zultatus. </w:t>
      </w:r>
    </w:p>
    <w:p w14:paraId="03974DCF" w14:textId="77777777" w:rsidR="00DE406B" w:rsidRPr="00DE406B" w:rsidRDefault="004F08C3" w:rsidP="00DE406B">
      <w:pPr>
        <w:suppressAutoHyphens/>
        <w:spacing w:after="0" w:line="240" w:lineRule="auto"/>
        <w:ind w:firstLine="1296"/>
        <w:jc w:val="both"/>
        <w:rPr>
          <w:rFonts w:eastAsia="Calibri"/>
          <w:sz w:val="24"/>
          <w:szCs w:val="24"/>
          <w:lang w:eastAsia="ar-SA"/>
        </w:rPr>
      </w:pPr>
      <w:r>
        <w:rPr>
          <w:rFonts w:eastAsia="Calibri"/>
          <w:sz w:val="24"/>
          <w:szCs w:val="24"/>
          <w:lang w:eastAsia="ar-SA"/>
        </w:rPr>
        <w:t>42</w:t>
      </w:r>
      <w:r w:rsidR="00DE406B" w:rsidRPr="00DE406B">
        <w:rPr>
          <w:rFonts w:eastAsia="Calibri"/>
          <w:sz w:val="24"/>
          <w:szCs w:val="24"/>
          <w:lang w:eastAsia="ar-SA"/>
        </w:rPr>
        <w:t>. Vertinant specialiųjų ugdymosi poreikių turinčių mokinių pasiekimus ir pažangą, remiamasi bendrosiose ugdymo programose apibrėžtais mokymosi pasiekimais arba konkrečiam mokiniui pritaikytoje ugdymo programoje numatytais pasiekimais.</w:t>
      </w:r>
    </w:p>
    <w:p w14:paraId="5E90A8D5" w14:textId="77777777" w:rsidR="00DE406B" w:rsidRPr="00DE406B" w:rsidRDefault="004F08C3" w:rsidP="00DE406B">
      <w:pPr>
        <w:suppressAutoHyphens/>
        <w:spacing w:after="0" w:line="240" w:lineRule="auto"/>
        <w:ind w:firstLine="1296"/>
        <w:jc w:val="both"/>
        <w:rPr>
          <w:rFonts w:eastAsia="Calibri"/>
          <w:sz w:val="24"/>
          <w:szCs w:val="24"/>
          <w:lang w:eastAsia="ar-SA"/>
        </w:rPr>
      </w:pPr>
      <w:r>
        <w:rPr>
          <w:rFonts w:eastAsia="Calibri"/>
          <w:sz w:val="24"/>
          <w:szCs w:val="24"/>
          <w:lang w:eastAsia="ar-SA"/>
        </w:rPr>
        <w:t>43</w:t>
      </w:r>
      <w:r w:rsidR="00DE406B" w:rsidRPr="00DE406B">
        <w:rPr>
          <w:rFonts w:eastAsia="Calibri"/>
          <w:sz w:val="24"/>
          <w:szCs w:val="24"/>
          <w:lang w:eastAsia="ar-SA"/>
        </w:rPr>
        <w:t xml:space="preserve">. Kompetencijos, ypač nuostatų dėmuo, vertinamos ir įsivertinamos mokinių ir mokytojo sąveikoje, dialoguose, diskusijose, renkant ir kaupiant kokybinius kompetencijų įrodymus (mokinių darbai, įvertinimai, įsivertinimai, komentarai, refleksijos) vertinimo aplankuose (taip pat ir e. aplankuose). </w:t>
      </w:r>
    </w:p>
    <w:p w14:paraId="6EA9DAC7" w14:textId="77777777" w:rsidR="00DE406B" w:rsidRPr="00DE406B" w:rsidRDefault="00E976AA" w:rsidP="00DE406B">
      <w:pPr>
        <w:suppressAutoHyphens/>
        <w:spacing w:after="0" w:line="240" w:lineRule="auto"/>
        <w:ind w:firstLine="1296"/>
        <w:jc w:val="both"/>
        <w:rPr>
          <w:rFonts w:eastAsia="Calibri"/>
          <w:sz w:val="24"/>
          <w:szCs w:val="24"/>
          <w:lang w:eastAsia="ar-SA"/>
        </w:rPr>
      </w:pPr>
      <w:r>
        <w:rPr>
          <w:rFonts w:eastAsia="Calibri"/>
          <w:sz w:val="24"/>
          <w:szCs w:val="24"/>
          <w:lang w:eastAsia="ar-SA"/>
        </w:rPr>
        <w:t>44</w:t>
      </w:r>
      <w:r w:rsidR="00DE406B" w:rsidRPr="00DE406B">
        <w:rPr>
          <w:rFonts w:eastAsia="Calibri"/>
          <w:sz w:val="24"/>
          <w:szCs w:val="24"/>
          <w:lang w:eastAsia="ar-SA"/>
        </w:rPr>
        <w:t xml:space="preserve">. Mokinių pasiekimų ir pažangos vertinimo informacija, gaunama ugdymo procese, panaudojama, nustatant mokinių mokymosi poreikius, pritaikant ugdymo turinį individualiai mokiniui, mokinių grupei ar klasei, aptariant mokymosi pasiekimus ir pažangą su mokiniais ir jų tėvais (globėjais, rūpintojais). </w:t>
      </w:r>
    </w:p>
    <w:p w14:paraId="053AF79D" w14:textId="77777777" w:rsidR="00DE406B" w:rsidRPr="00DE406B" w:rsidRDefault="00E976AA" w:rsidP="00DE406B">
      <w:pPr>
        <w:suppressAutoHyphens/>
        <w:spacing w:after="0" w:line="240" w:lineRule="auto"/>
        <w:ind w:firstLine="1296"/>
        <w:jc w:val="both"/>
        <w:rPr>
          <w:rFonts w:eastAsia="Calibri"/>
          <w:sz w:val="24"/>
          <w:szCs w:val="24"/>
          <w:lang w:eastAsia="ar-SA"/>
        </w:rPr>
      </w:pPr>
      <w:r>
        <w:rPr>
          <w:rFonts w:eastAsia="Calibri"/>
          <w:sz w:val="24"/>
          <w:szCs w:val="24"/>
          <w:lang w:eastAsia="ar-SA"/>
        </w:rPr>
        <w:t>45</w:t>
      </w:r>
      <w:r w:rsidR="00DE406B" w:rsidRPr="00DE406B">
        <w:rPr>
          <w:rFonts w:eastAsia="Calibri"/>
          <w:sz w:val="24"/>
          <w:szCs w:val="24"/>
          <w:lang w:eastAsia="ar-SA"/>
        </w:rPr>
        <w:t xml:space="preserve">. Pradinio ugdymo programoje pirmoje klasėje mokantis mokytojas susipažįsta su priešmokyklinio ugdymo pedagogo parengtomis rekomendacijomis apie vaiko pasiekimus ir individualią pažangą ir užtikrina ugdymosi tęstinumą. </w:t>
      </w:r>
    </w:p>
    <w:p w14:paraId="4239E421" w14:textId="77777777" w:rsidR="00DE406B" w:rsidRPr="00DE406B" w:rsidRDefault="00E976AA" w:rsidP="00DE406B">
      <w:pPr>
        <w:suppressAutoHyphens/>
        <w:spacing w:after="0" w:line="240" w:lineRule="auto"/>
        <w:ind w:firstLine="1296"/>
        <w:jc w:val="both"/>
        <w:rPr>
          <w:rFonts w:eastAsia="Calibri"/>
          <w:sz w:val="24"/>
          <w:szCs w:val="24"/>
          <w:lang w:eastAsia="ar-SA"/>
        </w:rPr>
      </w:pPr>
      <w:r>
        <w:rPr>
          <w:rFonts w:eastAsia="Calibri"/>
          <w:sz w:val="24"/>
          <w:szCs w:val="24"/>
          <w:lang w:eastAsia="ar-SA"/>
        </w:rPr>
        <w:t>46</w:t>
      </w:r>
      <w:r w:rsidR="00DE406B" w:rsidRPr="00DE406B">
        <w:rPr>
          <w:rFonts w:eastAsia="Calibri"/>
          <w:sz w:val="24"/>
          <w:szCs w:val="24"/>
          <w:lang w:eastAsia="ar-SA"/>
        </w:rPr>
        <w:t>. Pradinio ugdymo procese prioritetas teikiamas mokymąsi palaikančiam vertinimui. Vertinami mokinio individualūs pasiekimai ir pažanga, nelyginama su kitų mokinių pasiekimais.</w:t>
      </w:r>
    </w:p>
    <w:p w14:paraId="41F19244" w14:textId="77777777" w:rsidR="00DE406B" w:rsidRPr="00DE406B" w:rsidRDefault="00E976AA" w:rsidP="00DE406B">
      <w:pPr>
        <w:suppressAutoHyphens/>
        <w:spacing w:after="0" w:line="240" w:lineRule="auto"/>
        <w:ind w:firstLine="1296"/>
        <w:jc w:val="both"/>
        <w:rPr>
          <w:rFonts w:eastAsia="Calibri"/>
          <w:sz w:val="24"/>
          <w:szCs w:val="24"/>
          <w:lang w:eastAsia="ar-SA"/>
        </w:rPr>
      </w:pPr>
      <w:r>
        <w:rPr>
          <w:rFonts w:eastAsia="Calibri"/>
          <w:sz w:val="24"/>
          <w:szCs w:val="24"/>
          <w:lang w:eastAsia="ar-SA"/>
        </w:rPr>
        <w:t>47</w:t>
      </w:r>
      <w:r w:rsidR="00DE406B" w:rsidRPr="00DE406B">
        <w:rPr>
          <w:rFonts w:eastAsia="Calibri"/>
          <w:sz w:val="24"/>
          <w:szCs w:val="24"/>
          <w:lang w:eastAsia="ar-SA"/>
        </w:rPr>
        <w:t>. Pradinio ugdymo programoje mokinių pažangai ir pasiekimams fiksuoti ir vertinimo informacijai pateikti naudojami komentarai, vertinimo aplankai, kuriuos, mokytojo padedami, mokosi sudaryti patys mokiniai, kartu mokydamiesi įsivertinti ir savo pasiekimus. Mokinių pasiekimai pažymiais nevertinami.</w:t>
      </w:r>
    </w:p>
    <w:p w14:paraId="6B851118" w14:textId="77777777" w:rsidR="00DE406B" w:rsidRPr="00DE406B" w:rsidRDefault="00E976AA" w:rsidP="00DE406B">
      <w:pPr>
        <w:suppressAutoHyphens/>
        <w:spacing w:after="0" w:line="240" w:lineRule="auto"/>
        <w:ind w:firstLine="1296"/>
        <w:jc w:val="both"/>
        <w:rPr>
          <w:rFonts w:eastAsia="Calibri"/>
          <w:sz w:val="24"/>
          <w:szCs w:val="24"/>
          <w:lang w:eastAsia="ar-SA"/>
        </w:rPr>
      </w:pPr>
      <w:r>
        <w:rPr>
          <w:rFonts w:eastAsia="Calibri"/>
          <w:sz w:val="24"/>
          <w:szCs w:val="24"/>
          <w:lang w:eastAsia="ar-SA"/>
        </w:rPr>
        <w:t>48</w:t>
      </w:r>
      <w:r w:rsidR="00DE406B" w:rsidRPr="00DE406B">
        <w:rPr>
          <w:rFonts w:eastAsia="Calibri"/>
          <w:sz w:val="24"/>
          <w:szCs w:val="24"/>
          <w:lang w:eastAsia="ar-SA"/>
        </w:rPr>
        <w:t>. Mokiniui, baigiant pradinio ugdymo programą, mokytojas parengia mokinio Pradinio ugdymo programos baigimo pasiekimų ir pažangos vertinimo aprašą, kuris padeda užtikrinti kiekvieno mokinio sėkmingą perėjimą prie mokymosi pagal pagrindinio ugdymo programą.</w:t>
      </w:r>
    </w:p>
    <w:p w14:paraId="6AEDB01D" w14:textId="77777777" w:rsidR="00DE406B" w:rsidRPr="00DE406B" w:rsidRDefault="00DE406B" w:rsidP="00DE406B">
      <w:pPr>
        <w:suppressAutoHyphens/>
        <w:spacing w:after="0" w:line="240" w:lineRule="auto"/>
        <w:jc w:val="center"/>
        <w:rPr>
          <w:rFonts w:eastAsia="Calibri"/>
          <w:b/>
          <w:sz w:val="24"/>
          <w:szCs w:val="24"/>
          <w:lang w:eastAsia="ar-SA"/>
        </w:rPr>
      </w:pPr>
    </w:p>
    <w:p w14:paraId="3B8A460A" w14:textId="77777777" w:rsidR="00DE406B" w:rsidRPr="00DE406B" w:rsidRDefault="00E976AA" w:rsidP="00DE406B">
      <w:pPr>
        <w:suppressAutoHyphens/>
        <w:spacing w:after="0" w:line="240" w:lineRule="auto"/>
        <w:jc w:val="center"/>
        <w:rPr>
          <w:rFonts w:eastAsia="Calibri"/>
          <w:b/>
          <w:sz w:val="24"/>
          <w:szCs w:val="24"/>
          <w:lang w:eastAsia="ar-SA"/>
        </w:rPr>
      </w:pPr>
      <w:r>
        <w:rPr>
          <w:rFonts w:eastAsia="Calibri"/>
          <w:b/>
          <w:sz w:val="24"/>
          <w:szCs w:val="24"/>
          <w:lang w:eastAsia="ar-SA"/>
        </w:rPr>
        <w:t>VI.</w:t>
      </w:r>
      <w:r w:rsidR="00DE406B" w:rsidRPr="00DE406B">
        <w:rPr>
          <w:rFonts w:eastAsia="Calibri"/>
          <w:b/>
          <w:sz w:val="24"/>
          <w:szCs w:val="24"/>
          <w:lang w:eastAsia="ar-SA"/>
        </w:rPr>
        <w:t xml:space="preserve"> UGDYMO KOKYBĖS UŽTIKRINIMAS</w:t>
      </w:r>
    </w:p>
    <w:p w14:paraId="42ADD110" w14:textId="77777777" w:rsidR="00DE406B" w:rsidRPr="00DE406B" w:rsidRDefault="00DE406B" w:rsidP="00DE406B">
      <w:pPr>
        <w:suppressAutoHyphens/>
        <w:spacing w:after="0" w:line="240" w:lineRule="auto"/>
        <w:jc w:val="center"/>
        <w:rPr>
          <w:rFonts w:eastAsia="Calibri"/>
          <w:b/>
          <w:sz w:val="24"/>
          <w:szCs w:val="24"/>
          <w:lang w:eastAsia="ar-SA"/>
        </w:rPr>
      </w:pPr>
    </w:p>
    <w:p w14:paraId="213A2E14" w14:textId="77777777" w:rsidR="00DE406B" w:rsidRPr="00DE406B" w:rsidRDefault="00E976AA" w:rsidP="00DE406B">
      <w:pPr>
        <w:suppressAutoHyphens/>
        <w:spacing w:after="0" w:line="240" w:lineRule="auto"/>
        <w:ind w:firstLine="1296"/>
        <w:jc w:val="both"/>
        <w:rPr>
          <w:rFonts w:eastAsia="Calibri"/>
          <w:sz w:val="24"/>
          <w:szCs w:val="24"/>
          <w:lang w:eastAsia="ar-SA"/>
        </w:rPr>
      </w:pPr>
      <w:r>
        <w:rPr>
          <w:rFonts w:eastAsia="Calibri"/>
          <w:sz w:val="24"/>
          <w:szCs w:val="24"/>
          <w:lang w:eastAsia="ar-SA"/>
        </w:rPr>
        <w:t>49. Pradinio</w:t>
      </w:r>
      <w:r w:rsidR="00DE406B" w:rsidRPr="00DE406B">
        <w:rPr>
          <w:rFonts w:eastAsia="Calibri"/>
          <w:sz w:val="24"/>
          <w:szCs w:val="24"/>
          <w:lang w:eastAsia="ar-SA"/>
        </w:rPr>
        <w:t xml:space="preserve"> ugdymo kokybę užtikrina mokyklos viduje nuolatinį grįžtamąjį ryš</w:t>
      </w:r>
      <w:r>
        <w:rPr>
          <w:rFonts w:eastAsia="Calibri"/>
          <w:sz w:val="24"/>
          <w:szCs w:val="24"/>
          <w:lang w:eastAsia="ar-SA"/>
        </w:rPr>
        <w:t>į teikianti vertinimo sistema</w:t>
      </w:r>
      <w:r w:rsidR="00DE406B" w:rsidRPr="00DE406B">
        <w:rPr>
          <w:rFonts w:eastAsia="Calibri"/>
          <w:sz w:val="24"/>
          <w:szCs w:val="24"/>
          <w:lang w:eastAsia="ar-SA"/>
        </w:rPr>
        <w:t>.</w:t>
      </w:r>
    </w:p>
    <w:p w14:paraId="500671E2" w14:textId="77777777" w:rsidR="00DE406B" w:rsidRPr="00DE406B" w:rsidRDefault="00E976AA" w:rsidP="00DE406B">
      <w:pPr>
        <w:suppressAutoHyphens/>
        <w:spacing w:after="0" w:line="240" w:lineRule="auto"/>
        <w:ind w:firstLine="1296"/>
        <w:jc w:val="both"/>
        <w:rPr>
          <w:rFonts w:eastAsia="Calibri"/>
          <w:sz w:val="24"/>
          <w:szCs w:val="24"/>
          <w:lang w:eastAsia="ar-SA"/>
        </w:rPr>
      </w:pPr>
      <w:r>
        <w:rPr>
          <w:rFonts w:eastAsia="Calibri"/>
          <w:sz w:val="24"/>
          <w:szCs w:val="24"/>
          <w:lang w:eastAsia="ar-SA"/>
        </w:rPr>
        <w:t>50. Veiksmingai derinami mokyklos</w:t>
      </w:r>
      <w:r w:rsidR="00DE406B" w:rsidRPr="00DE406B">
        <w:rPr>
          <w:rFonts w:eastAsia="Calibri"/>
          <w:sz w:val="24"/>
          <w:szCs w:val="24"/>
          <w:lang w:eastAsia="ar-SA"/>
        </w:rPr>
        <w:t xml:space="preserve"> veiklos vidaus ir išorės vertinimo būdai,  konstruktyvaus grįžtamojo ryšio mechanizmai ir </w:t>
      </w:r>
      <w:r>
        <w:rPr>
          <w:rFonts w:eastAsia="Calibri"/>
          <w:sz w:val="24"/>
          <w:szCs w:val="24"/>
          <w:lang w:eastAsia="ar-SA"/>
        </w:rPr>
        <w:t xml:space="preserve">priemonės, skatinančios </w:t>
      </w:r>
      <w:r w:rsidR="00DE406B" w:rsidRPr="00DE406B">
        <w:rPr>
          <w:rFonts w:eastAsia="Calibri"/>
          <w:sz w:val="24"/>
          <w:szCs w:val="24"/>
          <w:lang w:eastAsia="ar-SA"/>
        </w:rPr>
        <w:t>mokytojus tobulėti, prisiimti atsakomybę už</w:t>
      </w:r>
      <w:r>
        <w:rPr>
          <w:rFonts w:eastAsia="Calibri"/>
          <w:sz w:val="24"/>
          <w:szCs w:val="24"/>
          <w:lang w:eastAsia="ar-SA"/>
        </w:rPr>
        <w:t xml:space="preserve"> mokinių ugdymo(si) rezultatus</w:t>
      </w:r>
      <w:r w:rsidR="00DE406B" w:rsidRPr="00DE406B">
        <w:rPr>
          <w:rFonts w:eastAsia="Calibri"/>
          <w:sz w:val="24"/>
          <w:szCs w:val="24"/>
          <w:lang w:eastAsia="ar-SA"/>
        </w:rPr>
        <w:t>.</w:t>
      </w:r>
    </w:p>
    <w:p w14:paraId="224BC2EB" w14:textId="77777777" w:rsidR="00DE406B" w:rsidRPr="00DE406B" w:rsidRDefault="00DE406B" w:rsidP="00E976AA">
      <w:pPr>
        <w:suppressAutoHyphens/>
        <w:spacing w:after="0" w:line="240" w:lineRule="auto"/>
        <w:rPr>
          <w:rFonts w:eastAsia="Calibri"/>
          <w:b/>
          <w:sz w:val="24"/>
          <w:szCs w:val="24"/>
          <w:lang w:eastAsia="ar-SA"/>
        </w:rPr>
      </w:pPr>
    </w:p>
    <w:p w14:paraId="4F8186B7" w14:textId="77777777" w:rsidR="00DE406B" w:rsidRPr="00DE406B" w:rsidRDefault="00E976AA" w:rsidP="00DE406B">
      <w:pPr>
        <w:suppressAutoHyphens/>
        <w:spacing w:after="0" w:line="240" w:lineRule="auto"/>
        <w:ind w:firstLine="60"/>
        <w:jc w:val="center"/>
        <w:rPr>
          <w:rFonts w:eastAsia="Calibri"/>
          <w:b/>
          <w:sz w:val="24"/>
          <w:szCs w:val="24"/>
          <w:lang w:eastAsia="ar-SA"/>
        </w:rPr>
      </w:pPr>
      <w:r>
        <w:rPr>
          <w:rFonts w:eastAsia="Calibri"/>
          <w:b/>
          <w:sz w:val="24"/>
          <w:szCs w:val="24"/>
          <w:lang w:eastAsia="ar-SA"/>
        </w:rPr>
        <w:t>VII.</w:t>
      </w:r>
      <w:r w:rsidR="00DE406B" w:rsidRPr="00DE406B">
        <w:rPr>
          <w:rFonts w:eastAsia="Calibri"/>
          <w:b/>
          <w:sz w:val="24"/>
          <w:szCs w:val="24"/>
          <w:lang w:eastAsia="ar-SA"/>
        </w:rPr>
        <w:t>BAIGIAMOSIOS NUOSTATOS</w:t>
      </w:r>
    </w:p>
    <w:p w14:paraId="3719F00D" w14:textId="77777777" w:rsidR="00DE406B" w:rsidRPr="00DE406B" w:rsidRDefault="00DE406B" w:rsidP="00DE406B">
      <w:pPr>
        <w:suppressAutoHyphens/>
        <w:spacing w:after="0" w:line="240" w:lineRule="auto"/>
        <w:jc w:val="center"/>
        <w:rPr>
          <w:rFonts w:eastAsia="Calibri"/>
          <w:sz w:val="24"/>
          <w:szCs w:val="24"/>
          <w:lang w:eastAsia="ar-SA"/>
        </w:rPr>
      </w:pPr>
    </w:p>
    <w:p w14:paraId="791AE6D4" w14:textId="77777777" w:rsidR="00DE406B" w:rsidRDefault="008C3050" w:rsidP="00DE406B">
      <w:pPr>
        <w:suppressAutoHyphens/>
        <w:spacing w:after="0" w:line="240" w:lineRule="auto"/>
        <w:ind w:firstLine="1296"/>
        <w:jc w:val="both"/>
        <w:rPr>
          <w:rFonts w:eastAsia="Calibri"/>
          <w:sz w:val="24"/>
          <w:szCs w:val="24"/>
          <w:lang w:eastAsia="ar-SA"/>
        </w:rPr>
      </w:pPr>
      <w:r>
        <w:rPr>
          <w:rFonts w:eastAsia="Calibri"/>
          <w:sz w:val="24"/>
          <w:szCs w:val="24"/>
          <w:lang w:eastAsia="ar-SA"/>
        </w:rPr>
        <w:t>51</w:t>
      </w:r>
      <w:r w:rsidR="00DE406B" w:rsidRPr="00DE406B">
        <w:rPr>
          <w:rFonts w:eastAsia="Calibri"/>
          <w:sz w:val="24"/>
          <w:szCs w:val="24"/>
          <w:lang w:eastAsia="ar-SA"/>
        </w:rPr>
        <w:t>. Atsižvelgiant į Ap</w:t>
      </w:r>
      <w:r>
        <w:rPr>
          <w:rFonts w:eastAsia="Calibri"/>
          <w:sz w:val="24"/>
          <w:szCs w:val="24"/>
          <w:lang w:eastAsia="ar-SA"/>
        </w:rPr>
        <w:t>rašo nuostatas rengiami Pradinio ugdymo planai</w:t>
      </w:r>
      <w:r w:rsidR="00DE406B" w:rsidRPr="00DE406B">
        <w:rPr>
          <w:rFonts w:eastAsia="Calibri"/>
          <w:sz w:val="24"/>
          <w:szCs w:val="24"/>
          <w:lang w:eastAsia="ar-SA"/>
        </w:rPr>
        <w:t xml:space="preserve">. </w:t>
      </w:r>
    </w:p>
    <w:p w14:paraId="1816577E" w14:textId="77777777" w:rsidR="00C646CB" w:rsidRDefault="00C646CB" w:rsidP="00C646CB">
      <w:pPr>
        <w:suppressAutoHyphens/>
        <w:spacing w:after="0" w:line="240" w:lineRule="auto"/>
        <w:jc w:val="both"/>
        <w:rPr>
          <w:rFonts w:eastAsia="Calibri"/>
          <w:sz w:val="24"/>
          <w:szCs w:val="24"/>
          <w:lang w:eastAsia="ar-SA"/>
        </w:rPr>
      </w:pPr>
    </w:p>
    <w:p w14:paraId="2C2735A5" w14:textId="77777777" w:rsidR="00C646CB" w:rsidRDefault="00C646CB" w:rsidP="00C646CB">
      <w:pPr>
        <w:suppressAutoHyphens/>
        <w:spacing w:after="0" w:line="240" w:lineRule="auto"/>
        <w:jc w:val="both"/>
        <w:rPr>
          <w:rFonts w:eastAsia="Calibri"/>
          <w:sz w:val="24"/>
          <w:szCs w:val="24"/>
          <w:lang w:eastAsia="ar-SA"/>
        </w:rPr>
      </w:pPr>
      <w:r>
        <w:rPr>
          <w:rFonts w:eastAsia="Calibri"/>
          <w:sz w:val="24"/>
          <w:szCs w:val="24"/>
          <w:lang w:eastAsia="ar-SA"/>
        </w:rPr>
        <w:t>SUDERINTA</w:t>
      </w:r>
    </w:p>
    <w:p w14:paraId="7741CF9B" w14:textId="77777777" w:rsidR="00C646CB" w:rsidRDefault="00C646CB" w:rsidP="00C646CB">
      <w:pPr>
        <w:suppressAutoHyphens/>
        <w:spacing w:after="0" w:line="240" w:lineRule="auto"/>
        <w:jc w:val="both"/>
        <w:rPr>
          <w:rFonts w:eastAsia="Calibri"/>
          <w:sz w:val="24"/>
          <w:szCs w:val="24"/>
          <w:lang w:eastAsia="ar-SA"/>
        </w:rPr>
      </w:pPr>
      <w:r>
        <w:rPr>
          <w:rFonts w:eastAsia="Calibri"/>
          <w:sz w:val="24"/>
          <w:szCs w:val="24"/>
          <w:lang w:eastAsia="ar-SA"/>
        </w:rPr>
        <w:t>Gimnazijos tarybos posėdyje</w:t>
      </w:r>
    </w:p>
    <w:p w14:paraId="32C67741" w14:textId="77777777" w:rsidR="00C646CB" w:rsidRPr="00DE406B" w:rsidRDefault="00C646CB" w:rsidP="00C646CB">
      <w:pPr>
        <w:suppressAutoHyphens/>
        <w:spacing w:after="0" w:line="240" w:lineRule="auto"/>
        <w:jc w:val="both"/>
        <w:rPr>
          <w:rFonts w:eastAsia="Calibri"/>
          <w:sz w:val="24"/>
          <w:szCs w:val="24"/>
          <w:lang w:eastAsia="ar-SA"/>
        </w:rPr>
      </w:pPr>
      <w:r>
        <w:rPr>
          <w:rFonts w:eastAsia="Calibri"/>
          <w:sz w:val="24"/>
          <w:szCs w:val="24"/>
          <w:lang w:eastAsia="ar-SA"/>
        </w:rPr>
        <w:t>2021-02-03, protokolas Nr. 2</w:t>
      </w:r>
    </w:p>
    <w:p w14:paraId="02D9BB87" w14:textId="77777777" w:rsidR="00F27A9D" w:rsidRPr="00DE406B" w:rsidRDefault="00F27A9D" w:rsidP="00DE406B">
      <w:pPr>
        <w:spacing w:after="0" w:line="240" w:lineRule="auto"/>
        <w:rPr>
          <w:sz w:val="24"/>
          <w:szCs w:val="24"/>
        </w:rPr>
      </w:pPr>
    </w:p>
    <w:sectPr w:rsidR="00F27A9D" w:rsidRPr="00DE406B" w:rsidSect="0006422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L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6B"/>
    <w:rsid w:val="0006422E"/>
    <w:rsid w:val="00087685"/>
    <w:rsid w:val="003A7F53"/>
    <w:rsid w:val="004F08C3"/>
    <w:rsid w:val="00586401"/>
    <w:rsid w:val="008C3050"/>
    <w:rsid w:val="00A732C2"/>
    <w:rsid w:val="00C646CB"/>
    <w:rsid w:val="00DE3F22"/>
    <w:rsid w:val="00DE406B"/>
    <w:rsid w:val="00E976AA"/>
    <w:rsid w:val="00EE0DEF"/>
    <w:rsid w:val="00F27A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DB69"/>
  <w15:docId w15:val="{AA179920-18C3-4D3F-9C49-A1B4F3F7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13275</Words>
  <Characters>7567</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Irena Taliatiene</cp:lastModifiedBy>
  <cp:revision>2</cp:revision>
  <dcterms:created xsi:type="dcterms:W3CDTF">2021-02-10T08:44:00Z</dcterms:created>
  <dcterms:modified xsi:type="dcterms:W3CDTF">2021-02-10T08:44:00Z</dcterms:modified>
</cp:coreProperties>
</file>