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Lentelstinklelis"/>
        <w:tblW w:w="0" w:type="auto"/>
        <w:tblLook w:val="04A0" w:firstRow="1" w:lastRow="0" w:firstColumn="1" w:lastColumn="0" w:noHBand="0" w:noVBand="1"/>
      </w:tblPr>
      <w:tblGrid>
        <w:gridCol w:w="669"/>
        <w:gridCol w:w="2735"/>
        <w:gridCol w:w="3165"/>
        <w:gridCol w:w="3059"/>
      </w:tblGrid>
      <w:tr w:rsidR="00200B50" w:rsidRPr="009F27D4" w14:paraId="3BEA7513" w14:textId="77777777" w:rsidTr="00200B50">
        <w:tc>
          <w:tcPr>
            <w:tcW w:w="672" w:type="dxa"/>
            <w:vAlign w:val="center"/>
          </w:tcPr>
          <w:p w14:paraId="3169EA6C" w14:textId="77777777" w:rsidR="00200B50" w:rsidRPr="009F27D4" w:rsidRDefault="00200B50" w:rsidP="00731856">
            <w:pPr>
              <w:jc w:val="center"/>
              <w:rPr>
                <w:rFonts w:ascii="Times New Roman" w:hAnsi="Times New Roman" w:cs="Times New Roman"/>
                <w:b/>
                <w:sz w:val="28"/>
                <w:szCs w:val="28"/>
              </w:rPr>
            </w:pPr>
            <w:r w:rsidRPr="009F27D4">
              <w:rPr>
                <w:rFonts w:ascii="Times New Roman" w:hAnsi="Times New Roman" w:cs="Times New Roman"/>
                <w:b/>
                <w:sz w:val="28"/>
                <w:szCs w:val="28"/>
              </w:rPr>
              <w:t>Eil. Nr.</w:t>
            </w:r>
          </w:p>
        </w:tc>
        <w:tc>
          <w:tcPr>
            <w:tcW w:w="2781" w:type="dxa"/>
            <w:vAlign w:val="center"/>
          </w:tcPr>
          <w:p w14:paraId="475302FB" w14:textId="77777777" w:rsidR="00200B50" w:rsidRPr="009F27D4" w:rsidRDefault="00200B50" w:rsidP="00731856">
            <w:pPr>
              <w:jc w:val="center"/>
              <w:rPr>
                <w:rFonts w:ascii="Times New Roman" w:hAnsi="Times New Roman" w:cs="Times New Roman"/>
                <w:b/>
                <w:sz w:val="28"/>
                <w:szCs w:val="28"/>
              </w:rPr>
            </w:pPr>
            <w:r w:rsidRPr="009F27D4">
              <w:rPr>
                <w:rFonts w:ascii="Times New Roman" w:hAnsi="Times New Roman" w:cs="Times New Roman"/>
                <w:b/>
                <w:sz w:val="28"/>
                <w:szCs w:val="28"/>
              </w:rPr>
              <w:t>Pareigybė</w:t>
            </w:r>
          </w:p>
        </w:tc>
        <w:tc>
          <w:tcPr>
            <w:tcW w:w="3257" w:type="dxa"/>
            <w:vAlign w:val="center"/>
          </w:tcPr>
          <w:p w14:paraId="56A6378A" w14:textId="77777777" w:rsidR="00200B50" w:rsidRPr="009F27D4" w:rsidRDefault="00200B50" w:rsidP="00731856">
            <w:pPr>
              <w:jc w:val="center"/>
              <w:rPr>
                <w:rFonts w:ascii="Times New Roman" w:hAnsi="Times New Roman" w:cs="Times New Roman"/>
                <w:b/>
                <w:sz w:val="28"/>
                <w:szCs w:val="28"/>
              </w:rPr>
            </w:pPr>
            <w:r w:rsidRPr="009F27D4">
              <w:rPr>
                <w:rFonts w:ascii="Times New Roman" w:hAnsi="Times New Roman" w:cs="Times New Roman"/>
                <w:b/>
                <w:sz w:val="28"/>
                <w:szCs w:val="28"/>
              </w:rPr>
              <w:t>2020 m. III ketvirtis</w:t>
            </w:r>
            <w:r w:rsidR="00432C1A">
              <w:rPr>
                <w:rFonts w:ascii="Times New Roman" w:hAnsi="Times New Roman" w:cs="Times New Roman"/>
                <w:b/>
                <w:sz w:val="28"/>
                <w:szCs w:val="28"/>
              </w:rPr>
              <w:t xml:space="preserve"> (Bruto)</w:t>
            </w:r>
          </w:p>
        </w:tc>
        <w:tc>
          <w:tcPr>
            <w:tcW w:w="3144" w:type="dxa"/>
            <w:vAlign w:val="center"/>
          </w:tcPr>
          <w:p w14:paraId="41AD999A" w14:textId="77777777" w:rsidR="00200B50" w:rsidRPr="009F27D4" w:rsidRDefault="00432C1A" w:rsidP="00200B50">
            <w:pPr>
              <w:jc w:val="center"/>
              <w:rPr>
                <w:rFonts w:ascii="Times New Roman" w:hAnsi="Times New Roman" w:cs="Times New Roman"/>
                <w:b/>
                <w:sz w:val="28"/>
                <w:szCs w:val="28"/>
              </w:rPr>
            </w:pPr>
            <w:r>
              <w:rPr>
                <w:rFonts w:ascii="Times New Roman" w:hAnsi="Times New Roman" w:cs="Times New Roman"/>
                <w:b/>
                <w:sz w:val="28"/>
                <w:szCs w:val="28"/>
              </w:rPr>
              <w:t>2020 m. IV</w:t>
            </w:r>
            <w:r w:rsidR="00200B50" w:rsidRPr="00200B50">
              <w:rPr>
                <w:rFonts w:ascii="Times New Roman" w:hAnsi="Times New Roman" w:cs="Times New Roman"/>
                <w:b/>
                <w:sz w:val="28"/>
                <w:szCs w:val="28"/>
              </w:rPr>
              <w:t xml:space="preserve"> ketvirtis</w:t>
            </w:r>
            <w:r>
              <w:rPr>
                <w:rFonts w:ascii="Times New Roman" w:hAnsi="Times New Roman" w:cs="Times New Roman"/>
                <w:b/>
                <w:sz w:val="28"/>
                <w:szCs w:val="28"/>
              </w:rPr>
              <w:t xml:space="preserve"> (Bruto)</w:t>
            </w:r>
          </w:p>
        </w:tc>
      </w:tr>
      <w:tr w:rsidR="00432C1A" w:rsidRPr="009F27D4" w14:paraId="3A06D135" w14:textId="77777777" w:rsidTr="00200B50">
        <w:tc>
          <w:tcPr>
            <w:tcW w:w="672" w:type="dxa"/>
          </w:tcPr>
          <w:p w14:paraId="2C9A225C" w14:textId="77777777" w:rsidR="00432C1A" w:rsidRPr="009F27D4" w:rsidRDefault="00432C1A" w:rsidP="00731856">
            <w:pPr>
              <w:pStyle w:val="Sraopastraipa"/>
              <w:numPr>
                <w:ilvl w:val="0"/>
                <w:numId w:val="1"/>
              </w:numPr>
              <w:ind w:left="527" w:hanging="357"/>
              <w:jc w:val="both"/>
              <w:rPr>
                <w:rFonts w:ascii="Times New Roman" w:hAnsi="Times New Roman" w:cs="Times New Roman"/>
                <w:sz w:val="28"/>
                <w:szCs w:val="28"/>
              </w:rPr>
            </w:pPr>
          </w:p>
        </w:tc>
        <w:tc>
          <w:tcPr>
            <w:tcW w:w="2781" w:type="dxa"/>
          </w:tcPr>
          <w:p w14:paraId="3024EFB3" w14:textId="77777777" w:rsidR="00432C1A" w:rsidRPr="009F27D4" w:rsidRDefault="00432C1A">
            <w:pPr>
              <w:rPr>
                <w:rFonts w:ascii="Times New Roman" w:hAnsi="Times New Roman" w:cs="Times New Roman"/>
                <w:sz w:val="28"/>
                <w:szCs w:val="28"/>
              </w:rPr>
            </w:pPr>
            <w:r w:rsidRPr="009F27D4">
              <w:rPr>
                <w:rFonts w:ascii="Times New Roman" w:hAnsi="Times New Roman" w:cs="Times New Roman"/>
                <w:sz w:val="28"/>
                <w:szCs w:val="28"/>
              </w:rPr>
              <w:t>Direktorius</w:t>
            </w:r>
          </w:p>
        </w:tc>
        <w:tc>
          <w:tcPr>
            <w:tcW w:w="3257" w:type="dxa"/>
          </w:tcPr>
          <w:p w14:paraId="140C7C6C" w14:textId="77777777" w:rsidR="00432C1A" w:rsidRPr="009F27D4" w:rsidRDefault="00432C1A">
            <w:pPr>
              <w:rPr>
                <w:rFonts w:ascii="Times New Roman" w:hAnsi="Times New Roman" w:cs="Times New Roman"/>
                <w:sz w:val="28"/>
                <w:szCs w:val="28"/>
              </w:rPr>
            </w:pPr>
            <w:r>
              <w:rPr>
                <w:rFonts w:ascii="Times New Roman" w:hAnsi="Times New Roman" w:cs="Times New Roman"/>
                <w:sz w:val="28"/>
                <w:szCs w:val="28"/>
              </w:rPr>
              <w:t>1814,0</w:t>
            </w:r>
          </w:p>
        </w:tc>
        <w:tc>
          <w:tcPr>
            <w:tcW w:w="3144" w:type="dxa"/>
          </w:tcPr>
          <w:p w14:paraId="3E0DFF45" w14:textId="77777777" w:rsidR="00432C1A" w:rsidRPr="009F27D4" w:rsidRDefault="00432C1A" w:rsidP="00EF1EB1">
            <w:pPr>
              <w:rPr>
                <w:rFonts w:ascii="Times New Roman" w:hAnsi="Times New Roman" w:cs="Times New Roman"/>
                <w:sz w:val="28"/>
                <w:szCs w:val="28"/>
              </w:rPr>
            </w:pPr>
            <w:r>
              <w:rPr>
                <w:rFonts w:ascii="Times New Roman" w:hAnsi="Times New Roman" w:cs="Times New Roman"/>
                <w:sz w:val="28"/>
                <w:szCs w:val="28"/>
              </w:rPr>
              <w:t>1814,0</w:t>
            </w:r>
          </w:p>
        </w:tc>
      </w:tr>
      <w:tr w:rsidR="00432C1A" w:rsidRPr="009F27D4" w14:paraId="5A9B1A27" w14:textId="77777777" w:rsidTr="00200B50">
        <w:tc>
          <w:tcPr>
            <w:tcW w:w="672" w:type="dxa"/>
          </w:tcPr>
          <w:p w14:paraId="3294C19C" w14:textId="77777777" w:rsidR="00432C1A" w:rsidRPr="009F27D4" w:rsidRDefault="00432C1A" w:rsidP="00731856">
            <w:pPr>
              <w:pStyle w:val="Sraopastraipa"/>
              <w:numPr>
                <w:ilvl w:val="0"/>
                <w:numId w:val="1"/>
              </w:numPr>
              <w:ind w:left="527" w:hanging="357"/>
              <w:jc w:val="both"/>
              <w:rPr>
                <w:rFonts w:ascii="Times New Roman" w:hAnsi="Times New Roman" w:cs="Times New Roman"/>
                <w:sz w:val="28"/>
                <w:szCs w:val="28"/>
              </w:rPr>
            </w:pPr>
          </w:p>
        </w:tc>
        <w:tc>
          <w:tcPr>
            <w:tcW w:w="2781" w:type="dxa"/>
          </w:tcPr>
          <w:p w14:paraId="0FD451F8" w14:textId="77777777" w:rsidR="00432C1A" w:rsidRPr="009F27D4" w:rsidRDefault="00432C1A">
            <w:pPr>
              <w:rPr>
                <w:rFonts w:ascii="Times New Roman" w:hAnsi="Times New Roman" w:cs="Times New Roman"/>
                <w:sz w:val="28"/>
                <w:szCs w:val="28"/>
              </w:rPr>
            </w:pPr>
            <w:r w:rsidRPr="009F27D4">
              <w:rPr>
                <w:rFonts w:ascii="Times New Roman" w:hAnsi="Times New Roman" w:cs="Times New Roman"/>
                <w:sz w:val="28"/>
                <w:szCs w:val="28"/>
              </w:rPr>
              <w:t>Pavaduotojas ugdymui</w:t>
            </w:r>
          </w:p>
        </w:tc>
        <w:tc>
          <w:tcPr>
            <w:tcW w:w="3257" w:type="dxa"/>
          </w:tcPr>
          <w:p w14:paraId="5F5957D5" w14:textId="77777777" w:rsidR="00432C1A" w:rsidRPr="009F27D4" w:rsidRDefault="00432C1A">
            <w:pPr>
              <w:rPr>
                <w:rFonts w:ascii="Times New Roman" w:hAnsi="Times New Roman" w:cs="Times New Roman"/>
                <w:sz w:val="28"/>
                <w:szCs w:val="28"/>
              </w:rPr>
            </w:pPr>
            <w:r>
              <w:rPr>
                <w:rFonts w:ascii="Times New Roman" w:hAnsi="Times New Roman" w:cs="Times New Roman"/>
                <w:sz w:val="28"/>
                <w:szCs w:val="28"/>
              </w:rPr>
              <w:t>1584,0</w:t>
            </w:r>
          </w:p>
        </w:tc>
        <w:tc>
          <w:tcPr>
            <w:tcW w:w="3144" w:type="dxa"/>
          </w:tcPr>
          <w:p w14:paraId="018B5DD3" w14:textId="77777777" w:rsidR="00432C1A" w:rsidRPr="009F27D4" w:rsidRDefault="00432C1A" w:rsidP="00EF1EB1">
            <w:pPr>
              <w:rPr>
                <w:rFonts w:ascii="Times New Roman" w:hAnsi="Times New Roman" w:cs="Times New Roman"/>
                <w:sz w:val="28"/>
                <w:szCs w:val="28"/>
              </w:rPr>
            </w:pPr>
            <w:r>
              <w:rPr>
                <w:rFonts w:ascii="Times New Roman" w:hAnsi="Times New Roman" w:cs="Times New Roman"/>
                <w:sz w:val="28"/>
                <w:szCs w:val="28"/>
              </w:rPr>
              <w:t>1584,0</w:t>
            </w:r>
          </w:p>
        </w:tc>
      </w:tr>
      <w:tr w:rsidR="00432C1A" w:rsidRPr="009F27D4" w14:paraId="74DACACC" w14:textId="77777777" w:rsidTr="00200B50">
        <w:tc>
          <w:tcPr>
            <w:tcW w:w="672" w:type="dxa"/>
          </w:tcPr>
          <w:p w14:paraId="0B473459" w14:textId="77777777" w:rsidR="00432C1A" w:rsidRPr="009F27D4" w:rsidRDefault="00432C1A" w:rsidP="00731856">
            <w:pPr>
              <w:pStyle w:val="Sraopastraipa"/>
              <w:numPr>
                <w:ilvl w:val="0"/>
                <w:numId w:val="1"/>
              </w:numPr>
              <w:ind w:left="527" w:hanging="357"/>
              <w:jc w:val="both"/>
              <w:rPr>
                <w:rFonts w:ascii="Times New Roman" w:hAnsi="Times New Roman" w:cs="Times New Roman"/>
                <w:sz w:val="28"/>
                <w:szCs w:val="28"/>
              </w:rPr>
            </w:pPr>
          </w:p>
        </w:tc>
        <w:tc>
          <w:tcPr>
            <w:tcW w:w="2781" w:type="dxa"/>
          </w:tcPr>
          <w:p w14:paraId="45AFE1AB" w14:textId="77777777" w:rsidR="00432C1A" w:rsidRPr="009F27D4" w:rsidRDefault="00432C1A">
            <w:pPr>
              <w:rPr>
                <w:rFonts w:ascii="Times New Roman" w:hAnsi="Times New Roman" w:cs="Times New Roman"/>
                <w:sz w:val="28"/>
                <w:szCs w:val="28"/>
              </w:rPr>
            </w:pPr>
            <w:r w:rsidRPr="009F27D4">
              <w:rPr>
                <w:rFonts w:ascii="Times New Roman" w:hAnsi="Times New Roman" w:cs="Times New Roman"/>
                <w:sz w:val="28"/>
                <w:szCs w:val="28"/>
              </w:rPr>
              <w:t xml:space="preserve">Pavaduotojas ūkio ir </w:t>
            </w:r>
            <w:proofErr w:type="spellStart"/>
            <w:r w:rsidRPr="009F27D4">
              <w:rPr>
                <w:rFonts w:ascii="Times New Roman" w:hAnsi="Times New Roman" w:cs="Times New Roman"/>
                <w:sz w:val="28"/>
                <w:szCs w:val="28"/>
              </w:rPr>
              <w:t>admin</w:t>
            </w:r>
            <w:proofErr w:type="spellEnd"/>
            <w:r w:rsidRPr="009F27D4">
              <w:rPr>
                <w:rFonts w:ascii="Times New Roman" w:hAnsi="Times New Roman" w:cs="Times New Roman"/>
                <w:sz w:val="28"/>
                <w:szCs w:val="28"/>
              </w:rPr>
              <w:t>. reikalams</w:t>
            </w:r>
          </w:p>
        </w:tc>
        <w:tc>
          <w:tcPr>
            <w:tcW w:w="3257" w:type="dxa"/>
          </w:tcPr>
          <w:p w14:paraId="077144D3" w14:textId="77777777" w:rsidR="00432C1A" w:rsidRPr="009F27D4" w:rsidRDefault="00432C1A" w:rsidP="00EF1EB1">
            <w:pPr>
              <w:rPr>
                <w:sz w:val="28"/>
                <w:szCs w:val="28"/>
                <w:lang w:val="en-US"/>
              </w:rPr>
            </w:pPr>
            <w:r w:rsidRPr="009F27D4">
              <w:rPr>
                <w:sz w:val="28"/>
                <w:szCs w:val="28"/>
                <w:lang w:eastAsia="lt-LT"/>
              </w:rPr>
              <w:t>Neskelbiama*</w:t>
            </w:r>
          </w:p>
          <w:p w14:paraId="1F6A151E" w14:textId="77777777" w:rsidR="00432C1A" w:rsidRPr="009F27D4" w:rsidRDefault="00432C1A" w:rsidP="00EF1EB1">
            <w:pPr>
              <w:rPr>
                <w:rFonts w:ascii="Times New Roman" w:hAnsi="Times New Roman" w:cs="Times New Roman"/>
                <w:sz w:val="28"/>
                <w:szCs w:val="28"/>
              </w:rPr>
            </w:pPr>
          </w:p>
        </w:tc>
        <w:tc>
          <w:tcPr>
            <w:tcW w:w="3144" w:type="dxa"/>
          </w:tcPr>
          <w:p w14:paraId="43B8D7CC" w14:textId="77777777" w:rsidR="00432C1A" w:rsidRPr="009F27D4" w:rsidRDefault="00432C1A" w:rsidP="00EF1EB1">
            <w:pPr>
              <w:rPr>
                <w:sz w:val="28"/>
                <w:szCs w:val="28"/>
                <w:lang w:val="en-US"/>
              </w:rPr>
            </w:pPr>
            <w:r w:rsidRPr="009F27D4">
              <w:rPr>
                <w:sz w:val="28"/>
                <w:szCs w:val="28"/>
                <w:lang w:eastAsia="lt-LT"/>
              </w:rPr>
              <w:t>Neskelbiama*</w:t>
            </w:r>
          </w:p>
          <w:p w14:paraId="253B73EB" w14:textId="77777777" w:rsidR="00432C1A" w:rsidRPr="009F27D4" w:rsidRDefault="00432C1A" w:rsidP="00EF1EB1">
            <w:pPr>
              <w:rPr>
                <w:rFonts w:ascii="Times New Roman" w:hAnsi="Times New Roman" w:cs="Times New Roman"/>
                <w:sz w:val="28"/>
                <w:szCs w:val="28"/>
              </w:rPr>
            </w:pPr>
          </w:p>
        </w:tc>
      </w:tr>
      <w:tr w:rsidR="00432C1A" w:rsidRPr="009F27D4" w14:paraId="513D4EF2" w14:textId="77777777" w:rsidTr="00200B50">
        <w:tc>
          <w:tcPr>
            <w:tcW w:w="672" w:type="dxa"/>
          </w:tcPr>
          <w:p w14:paraId="08A2D871" w14:textId="77777777" w:rsidR="00432C1A" w:rsidRPr="009F27D4" w:rsidRDefault="00432C1A" w:rsidP="00731856">
            <w:pPr>
              <w:pStyle w:val="Sraopastraipa"/>
              <w:numPr>
                <w:ilvl w:val="0"/>
                <w:numId w:val="1"/>
              </w:numPr>
              <w:ind w:left="527" w:hanging="357"/>
              <w:jc w:val="both"/>
              <w:rPr>
                <w:rFonts w:ascii="Times New Roman" w:hAnsi="Times New Roman" w:cs="Times New Roman"/>
                <w:sz w:val="28"/>
                <w:szCs w:val="28"/>
              </w:rPr>
            </w:pPr>
          </w:p>
        </w:tc>
        <w:tc>
          <w:tcPr>
            <w:tcW w:w="2781" w:type="dxa"/>
          </w:tcPr>
          <w:p w14:paraId="6A5622EB" w14:textId="77777777" w:rsidR="00432C1A" w:rsidRPr="009F27D4" w:rsidRDefault="00432C1A">
            <w:pPr>
              <w:rPr>
                <w:rFonts w:ascii="Times New Roman" w:hAnsi="Times New Roman" w:cs="Times New Roman"/>
                <w:sz w:val="28"/>
                <w:szCs w:val="28"/>
              </w:rPr>
            </w:pPr>
            <w:r w:rsidRPr="009F27D4">
              <w:rPr>
                <w:rFonts w:ascii="Times New Roman" w:hAnsi="Times New Roman" w:cs="Times New Roman"/>
                <w:sz w:val="28"/>
                <w:szCs w:val="28"/>
              </w:rPr>
              <w:t>Mokytojas</w:t>
            </w:r>
          </w:p>
        </w:tc>
        <w:tc>
          <w:tcPr>
            <w:tcW w:w="3257" w:type="dxa"/>
          </w:tcPr>
          <w:p w14:paraId="0586703C" w14:textId="77777777" w:rsidR="00432C1A" w:rsidRPr="009F27D4" w:rsidRDefault="00432C1A">
            <w:pPr>
              <w:rPr>
                <w:rFonts w:ascii="Times New Roman" w:hAnsi="Times New Roman" w:cs="Times New Roman"/>
                <w:sz w:val="28"/>
                <w:szCs w:val="28"/>
              </w:rPr>
            </w:pPr>
            <w:r>
              <w:rPr>
                <w:rFonts w:ascii="Times New Roman" w:hAnsi="Times New Roman" w:cs="Times New Roman"/>
                <w:sz w:val="28"/>
                <w:szCs w:val="28"/>
              </w:rPr>
              <w:t>1127,0</w:t>
            </w:r>
          </w:p>
        </w:tc>
        <w:tc>
          <w:tcPr>
            <w:tcW w:w="3144" w:type="dxa"/>
          </w:tcPr>
          <w:p w14:paraId="118C5FA1" w14:textId="77777777" w:rsidR="00432C1A" w:rsidRPr="009F27D4" w:rsidRDefault="00432C1A" w:rsidP="00EF1EB1">
            <w:pPr>
              <w:rPr>
                <w:rFonts w:ascii="Times New Roman" w:hAnsi="Times New Roman" w:cs="Times New Roman"/>
                <w:sz w:val="28"/>
                <w:szCs w:val="28"/>
              </w:rPr>
            </w:pPr>
            <w:r>
              <w:rPr>
                <w:rFonts w:ascii="Times New Roman" w:hAnsi="Times New Roman" w:cs="Times New Roman"/>
                <w:sz w:val="28"/>
                <w:szCs w:val="28"/>
              </w:rPr>
              <w:t>1127,0</w:t>
            </w:r>
          </w:p>
        </w:tc>
      </w:tr>
      <w:tr w:rsidR="00432C1A" w:rsidRPr="009F27D4" w14:paraId="2F26E4AF" w14:textId="77777777" w:rsidTr="00200B50">
        <w:tc>
          <w:tcPr>
            <w:tcW w:w="672" w:type="dxa"/>
          </w:tcPr>
          <w:p w14:paraId="380A813E" w14:textId="77777777" w:rsidR="00432C1A" w:rsidRPr="009F27D4" w:rsidRDefault="00432C1A" w:rsidP="00731856">
            <w:pPr>
              <w:pStyle w:val="Sraopastraipa"/>
              <w:numPr>
                <w:ilvl w:val="0"/>
                <w:numId w:val="1"/>
              </w:numPr>
              <w:ind w:left="527" w:hanging="357"/>
              <w:jc w:val="both"/>
              <w:rPr>
                <w:rFonts w:ascii="Times New Roman" w:hAnsi="Times New Roman" w:cs="Times New Roman"/>
                <w:sz w:val="28"/>
                <w:szCs w:val="28"/>
              </w:rPr>
            </w:pPr>
          </w:p>
        </w:tc>
        <w:tc>
          <w:tcPr>
            <w:tcW w:w="2781" w:type="dxa"/>
          </w:tcPr>
          <w:p w14:paraId="060CED83" w14:textId="77777777" w:rsidR="00432C1A" w:rsidRPr="009F27D4" w:rsidRDefault="00432C1A">
            <w:pPr>
              <w:rPr>
                <w:rFonts w:ascii="Times New Roman" w:hAnsi="Times New Roman" w:cs="Times New Roman"/>
                <w:sz w:val="28"/>
                <w:szCs w:val="28"/>
              </w:rPr>
            </w:pPr>
            <w:r w:rsidRPr="009F27D4">
              <w:rPr>
                <w:rFonts w:ascii="Times New Roman" w:hAnsi="Times New Roman" w:cs="Times New Roman"/>
                <w:sz w:val="28"/>
                <w:szCs w:val="28"/>
              </w:rPr>
              <w:t>Bibliotekininkas</w:t>
            </w:r>
          </w:p>
        </w:tc>
        <w:tc>
          <w:tcPr>
            <w:tcW w:w="3257" w:type="dxa"/>
          </w:tcPr>
          <w:p w14:paraId="390060BB" w14:textId="77777777" w:rsidR="00432C1A" w:rsidRPr="009F27D4" w:rsidRDefault="00432C1A">
            <w:pPr>
              <w:rPr>
                <w:rFonts w:ascii="Times New Roman" w:hAnsi="Times New Roman" w:cs="Times New Roman"/>
                <w:sz w:val="28"/>
                <w:szCs w:val="28"/>
              </w:rPr>
            </w:pPr>
            <w:r>
              <w:rPr>
                <w:rFonts w:ascii="Times New Roman" w:hAnsi="Times New Roman" w:cs="Times New Roman"/>
                <w:sz w:val="28"/>
                <w:szCs w:val="28"/>
              </w:rPr>
              <w:t>693,0</w:t>
            </w:r>
          </w:p>
        </w:tc>
        <w:tc>
          <w:tcPr>
            <w:tcW w:w="3144" w:type="dxa"/>
          </w:tcPr>
          <w:p w14:paraId="5E8BAADE" w14:textId="77777777" w:rsidR="00432C1A" w:rsidRPr="009F27D4" w:rsidRDefault="00432C1A" w:rsidP="00EF1EB1">
            <w:pPr>
              <w:rPr>
                <w:rFonts w:ascii="Times New Roman" w:hAnsi="Times New Roman" w:cs="Times New Roman"/>
                <w:sz w:val="28"/>
                <w:szCs w:val="28"/>
              </w:rPr>
            </w:pPr>
            <w:r>
              <w:rPr>
                <w:rFonts w:ascii="Times New Roman" w:hAnsi="Times New Roman" w:cs="Times New Roman"/>
                <w:sz w:val="28"/>
                <w:szCs w:val="28"/>
              </w:rPr>
              <w:t>693,0</w:t>
            </w:r>
          </w:p>
        </w:tc>
      </w:tr>
      <w:tr w:rsidR="00432C1A" w:rsidRPr="009F27D4" w14:paraId="3CFCAFC9" w14:textId="77777777" w:rsidTr="00200B50">
        <w:tc>
          <w:tcPr>
            <w:tcW w:w="672" w:type="dxa"/>
          </w:tcPr>
          <w:p w14:paraId="021FE5D8" w14:textId="77777777" w:rsidR="00432C1A" w:rsidRPr="009F27D4" w:rsidRDefault="00432C1A" w:rsidP="00731856">
            <w:pPr>
              <w:pStyle w:val="Sraopastraipa"/>
              <w:numPr>
                <w:ilvl w:val="0"/>
                <w:numId w:val="1"/>
              </w:numPr>
              <w:ind w:left="527" w:hanging="357"/>
              <w:jc w:val="both"/>
              <w:rPr>
                <w:rFonts w:ascii="Times New Roman" w:hAnsi="Times New Roman" w:cs="Times New Roman"/>
                <w:sz w:val="28"/>
                <w:szCs w:val="28"/>
              </w:rPr>
            </w:pPr>
          </w:p>
        </w:tc>
        <w:tc>
          <w:tcPr>
            <w:tcW w:w="2781" w:type="dxa"/>
          </w:tcPr>
          <w:p w14:paraId="1CC141E6" w14:textId="77777777" w:rsidR="00432C1A" w:rsidRPr="009F27D4" w:rsidRDefault="00432C1A">
            <w:pPr>
              <w:rPr>
                <w:rFonts w:ascii="Times New Roman" w:hAnsi="Times New Roman" w:cs="Times New Roman"/>
                <w:sz w:val="28"/>
                <w:szCs w:val="28"/>
              </w:rPr>
            </w:pPr>
            <w:r w:rsidRPr="009F27D4">
              <w:rPr>
                <w:rFonts w:ascii="Times New Roman" w:hAnsi="Times New Roman" w:cs="Times New Roman"/>
                <w:sz w:val="28"/>
                <w:szCs w:val="28"/>
              </w:rPr>
              <w:t>Logopedas</w:t>
            </w:r>
          </w:p>
        </w:tc>
        <w:tc>
          <w:tcPr>
            <w:tcW w:w="3257" w:type="dxa"/>
          </w:tcPr>
          <w:p w14:paraId="3D09D166" w14:textId="77777777" w:rsidR="00432C1A" w:rsidRPr="009F27D4" w:rsidRDefault="00432C1A">
            <w:pPr>
              <w:rPr>
                <w:rFonts w:ascii="Times New Roman" w:hAnsi="Times New Roman" w:cs="Times New Roman"/>
                <w:sz w:val="28"/>
                <w:szCs w:val="28"/>
              </w:rPr>
            </w:pPr>
            <w:r>
              <w:rPr>
                <w:rFonts w:ascii="Times New Roman" w:hAnsi="Times New Roman" w:cs="Times New Roman"/>
                <w:sz w:val="28"/>
                <w:szCs w:val="28"/>
              </w:rPr>
              <w:t>901,0</w:t>
            </w:r>
          </w:p>
        </w:tc>
        <w:tc>
          <w:tcPr>
            <w:tcW w:w="3144" w:type="dxa"/>
          </w:tcPr>
          <w:p w14:paraId="3CB3136A" w14:textId="77777777" w:rsidR="00432C1A" w:rsidRPr="009F27D4" w:rsidRDefault="00432C1A" w:rsidP="00EF1EB1">
            <w:pPr>
              <w:rPr>
                <w:rFonts w:ascii="Times New Roman" w:hAnsi="Times New Roman" w:cs="Times New Roman"/>
                <w:sz w:val="28"/>
                <w:szCs w:val="28"/>
              </w:rPr>
            </w:pPr>
            <w:r>
              <w:rPr>
                <w:rFonts w:ascii="Times New Roman" w:hAnsi="Times New Roman" w:cs="Times New Roman"/>
                <w:sz w:val="28"/>
                <w:szCs w:val="28"/>
              </w:rPr>
              <w:t>901,0</w:t>
            </w:r>
          </w:p>
        </w:tc>
      </w:tr>
      <w:tr w:rsidR="00432C1A" w:rsidRPr="009F27D4" w14:paraId="6D01ECDE" w14:textId="77777777" w:rsidTr="00200B50">
        <w:tc>
          <w:tcPr>
            <w:tcW w:w="672" w:type="dxa"/>
          </w:tcPr>
          <w:p w14:paraId="44F08989" w14:textId="77777777" w:rsidR="00432C1A" w:rsidRPr="009F27D4" w:rsidRDefault="00432C1A" w:rsidP="00731856">
            <w:pPr>
              <w:pStyle w:val="Sraopastraipa"/>
              <w:numPr>
                <w:ilvl w:val="0"/>
                <w:numId w:val="1"/>
              </w:numPr>
              <w:ind w:left="527" w:hanging="357"/>
              <w:jc w:val="both"/>
              <w:rPr>
                <w:rFonts w:ascii="Times New Roman" w:hAnsi="Times New Roman" w:cs="Times New Roman"/>
                <w:sz w:val="28"/>
                <w:szCs w:val="28"/>
              </w:rPr>
            </w:pPr>
          </w:p>
        </w:tc>
        <w:tc>
          <w:tcPr>
            <w:tcW w:w="2781" w:type="dxa"/>
          </w:tcPr>
          <w:p w14:paraId="5AD92C9A" w14:textId="77777777" w:rsidR="00432C1A" w:rsidRPr="009F27D4" w:rsidRDefault="00432C1A">
            <w:pPr>
              <w:rPr>
                <w:rFonts w:ascii="Times New Roman" w:hAnsi="Times New Roman" w:cs="Times New Roman"/>
                <w:sz w:val="28"/>
                <w:szCs w:val="28"/>
              </w:rPr>
            </w:pPr>
            <w:r w:rsidRPr="009F27D4">
              <w:rPr>
                <w:rFonts w:ascii="Times New Roman" w:hAnsi="Times New Roman" w:cs="Times New Roman"/>
                <w:sz w:val="28"/>
                <w:szCs w:val="28"/>
              </w:rPr>
              <w:t>Specialusis pedagogas</w:t>
            </w:r>
          </w:p>
        </w:tc>
        <w:tc>
          <w:tcPr>
            <w:tcW w:w="3257" w:type="dxa"/>
          </w:tcPr>
          <w:p w14:paraId="5890F5FF" w14:textId="77777777" w:rsidR="00432C1A" w:rsidRPr="009F27D4" w:rsidRDefault="00432C1A">
            <w:pPr>
              <w:rPr>
                <w:rFonts w:ascii="Times New Roman" w:hAnsi="Times New Roman" w:cs="Times New Roman"/>
                <w:sz w:val="28"/>
                <w:szCs w:val="28"/>
              </w:rPr>
            </w:pPr>
            <w:r>
              <w:rPr>
                <w:rFonts w:ascii="Times New Roman" w:hAnsi="Times New Roman" w:cs="Times New Roman"/>
                <w:sz w:val="28"/>
                <w:szCs w:val="28"/>
              </w:rPr>
              <w:t>601,0</w:t>
            </w:r>
          </w:p>
        </w:tc>
        <w:tc>
          <w:tcPr>
            <w:tcW w:w="3144" w:type="dxa"/>
          </w:tcPr>
          <w:p w14:paraId="4C3A209C" w14:textId="77777777" w:rsidR="00432C1A" w:rsidRPr="009F27D4" w:rsidRDefault="00432C1A" w:rsidP="00EF1EB1">
            <w:pPr>
              <w:rPr>
                <w:rFonts w:ascii="Times New Roman" w:hAnsi="Times New Roman" w:cs="Times New Roman"/>
                <w:sz w:val="28"/>
                <w:szCs w:val="28"/>
              </w:rPr>
            </w:pPr>
            <w:r>
              <w:rPr>
                <w:rFonts w:ascii="Times New Roman" w:hAnsi="Times New Roman" w:cs="Times New Roman"/>
                <w:sz w:val="28"/>
                <w:szCs w:val="28"/>
              </w:rPr>
              <w:t>601,0</w:t>
            </w:r>
          </w:p>
        </w:tc>
      </w:tr>
      <w:tr w:rsidR="00432C1A" w:rsidRPr="009F27D4" w14:paraId="28063675" w14:textId="77777777" w:rsidTr="00200B50">
        <w:tc>
          <w:tcPr>
            <w:tcW w:w="672" w:type="dxa"/>
          </w:tcPr>
          <w:p w14:paraId="7DE8E593" w14:textId="77777777" w:rsidR="00432C1A" w:rsidRPr="009F27D4" w:rsidRDefault="00432C1A" w:rsidP="00731856">
            <w:pPr>
              <w:pStyle w:val="Sraopastraipa"/>
              <w:numPr>
                <w:ilvl w:val="0"/>
                <w:numId w:val="1"/>
              </w:numPr>
              <w:ind w:left="527" w:hanging="357"/>
              <w:jc w:val="both"/>
              <w:rPr>
                <w:rFonts w:ascii="Times New Roman" w:hAnsi="Times New Roman" w:cs="Times New Roman"/>
                <w:sz w:val="28"/>
                <w:szCs w:val="28"/>
              </w:rPr>
            </w:pPr>
          </w:p>
        </w:tc>
        <w:tc>
          <w:tcPr>
            <w:tcW w:w="2781" w:type="dxa"/>
          </w:tcPr>
          <w:p w14:paraId="6ABC2C04" w14:textId="77777777" w:rsidR="00432C1A" w:rsidRPr="009F27D4" w:rsidRDefault="00432C1A">
            <w:pPr>
              <w:rPr>
                <w:rFonts w:ascii="Times New Roman" w:hAnsi="Times New Roman" w:cs="Times New Roman"/>
                <w:sz w:val="28"/>
                <w:szCs w:val="28"/>
              </w:rPr>
            </w:pPr>
            <w:r w:rsidRPr="009F27D4">
              <w:rPr>
                <w:rFonts w:ascii="Times New Roman" w:hAnsi="Times New Roman" w:cs="Times New Roman"/>
                <w:sz w:val="28"/>
                <w:szCs w:val="28"/>
              </w:rPr>
              <w:t>Socialinis pedagogas</w:t>
            </w:r>
          </w:p>
        </w:tc>
        <w:tc>
          <w:tcPr>
            <w:tcW w:w="3257" w:type="dxa"/>
          </w:tcPr>
          <w:p w14:paraId="4FF179C8" w14:textId="77777777" w:rsidR="00432C1A" w:rsidRPr="009F27D4" w:rsidRDefault="00432C1A">
            <w:pPr>
              <w:rPr>
                <w:rFonts w:ascii="Times New Roman" w:hAnsi="Times New Roman" w:cs="Times New Roman"/>
                <w:sz w:val="28"/>
                <w:szCs w:val="28"/>
              </w:rPr>
            </w:pPr>
            <w:r>
              <w:rPr>
                <w:rFonts w:ascii="Times New Roman" w:hAnsi="Times New Roman" w:cs="Times New Roman"/>
                <w:sz w:val="28"/>
                <w:szCs w:val="28"/>
              </w:rPr>
              <w:t>1283,0</w:t>
            </w:r>
          </w:p>
        </w:tc>
        <w:tc>
          <w:tcPr>
            <w:tcW w:w="3144" w:type="dxa"/>
          </w:tcPr>
          <w:p w14:paraId="7DD9CFCF" w14:textId="77777777" w:rsidR="00432C1A" w:rsidRPr="009F27D4" w:rsidRDefault="00432C1A" w:rsidP="00EF1EB1">
            <w:pPr>
              <w:rPr>
                <w:rFonts w:ascii="Times New Roman" w:hAnsi="Times New Roman" w:cs="Times New Roman"/>
                <w:sz w:val="28"/>
                <w:szCs w:val="28"/>
              </w:rPr>
            </w:pPr>
            <w:r>
              <w:rPr>
                <w:rFonts w:ascii="Times New Roman" w:hAnsi="Times New Roman" w:cs="Times New Roman"/>
                <w:sz w:val="28"/>
                <w:szCs w:val="28"/>
              </w:rPr>
              <w:t>1283,0</w:t>
            </w:r>
          </w:p>
        </w:tc>
      </w:tr>
      <w:tr w:rsidR="00432C1A" w:rsidRPr="009F27D4" w14:paraId="25C9DC2A" w14:textId="77777777" w:rsidTr="00200B50">
        <w:tc>
          <w:tcPr>
            <w:tcW w:w="672" w:type="dxa"/>
          </w:tcPr>
          <w:p w14:paraId="1163DC88" w14:textId="77777777" w:rsidR="00432C1A" w:rsidRPr="009F27D4" w:rsidRDefault="00432C1A" w:rsidP="00731856">
            <w:pPr>
              <w:pStyle w:val="Sraopastraipa"/>
              <w:numPr>
                <w:ilvl w:val="0"/>
                <w:numId w:val="1"/>
              </w:numPr>
              <w:ind w:left="527" w:hanging="357"/>
              <w:jc w:val="both"/>
              <w:rPr>
                <w:rFonts w:ascii="Times New Roman" w:hAnsi="Times New Roman" w:cs="Times New Roman"/>
                <w:sz w:val="28"/>
                <w:szCs w:val="28"/>
              </w:rPr>
            </w:pPr>
          </w:p>
        </w:tc>
        <w:tc>
          <w:tcPr>
            <w:tcW w:w="2781" w:type="dxa"/>
          </w:tcPr>
          <w:p w14:paraId="3F0FFF75" w14:textId="77777777" w:rsidR="00432C1A" w:rsidRPr="009F27D4" w:rsidRDefault="00432C1A">
            <w:pPr>
              <w:rPr>
                <w:rFonts w:ascii="Times New Roman" w:hAnsi="Times New Roman" w:cs="Times New Roman"/>
                <w:sz w:val="28"/>
                <w:szCs w:val="28"/>
              </w:rPr>
            </w:pPr>
            <w:r w:rsidRPr="009F27D4">
              <w:rPr>
                <w:rFonts w:ascii="Times New Roman" w:hAnsi="Times New Roman" w:cs="Times New Roman"/>
                <w:sz w:val="28"/>
                <w:szCs w:val="28"/>
              </w:rPr>
              <w:t>Ikimokyklinio ugdymo pedagogas</w:t>
            </w:r>
          </w:p>
        </w:tc>
        <w:tc>
          <w:tcPr>
            <w:tcW w:w="3257" w:type="dxa"/>
          </w:tcPr>
          <w:p w14:paraId="63C8123B" w14:textId="77777777" w:rsidR="00432C1A" w:rsidRPr="009F27D4" w:rsidRDefault="00432C1A">
            <w:pPr>
              <w:rPr>
                <w:rFonts w:ascii="Times New Roman" w:hAnsi="Times New Roman" w:cs="Times New Roman"/>
                <w:sz w:val="28"/>
                <w:szCs w:val="28"/>
              </w:rPr>
            </w:pPr>
            <w:r>
              <w:rPr>
                <w:rFonts w:ascii="Times New Roman" w:hAnsi="Times New Roman" w:cs="Times New Roman"/>
                <w:sz w:val="28"/>
                <w:szCs w:val="28"/>
              </w:rPr>
              <w:t>1216,0</w:t>
            </w:r>
          </w:p>
        </w:tc>
        <w:tc>
          <w:tcPr>
            <w:tcW w:w="3144" w:type="dxa"/>
          </w:tcPr>
          <w:p w14:paraId="0D703C66" w14:textId="77777777" w:rsidR="00432C1A" w:rsidRPr="009F27D4" w:rsidRDefault="00432C1A" w:rsidP="00EF1EB1">
            <w:pPr>
              <w:rPr>
                <w:rFonts w:ascii="Times New Roman" w:hAnsi="Times New Roman" w:cs="Times New Roman"/>
                <w:sz w:val="28"/>
                <w:szCs w:val="28"/>
              </w:rPr>
            </w:pPr>
            <w:r>
              <w:rPr>
                <w:rFonts w:ascii="Times New Roman" w:hAnsi="Times New Roman" w:cs="Times New Roman"/>
                <w:sz w:val="28"/>
                <w:szCs w:val="28"/>
              </w:rPr>
              <w:t>1216,0</w:t>
            </w:r>
          </w:p>
        </w:tc>
      </w:tr>
      <w:tr w:rsidR="00432C1A" w:rsidRPr="009F27D4" w14:paraId="7586F465" w14:textId="77777777" w:rsidTr="00200B50">
        <w:tc>
          <w:tcPr>
            <w:tcW w:w="672" w:type="dxa"/>
          </w:tcPr>
          <w:p w14:paraId="4C0FF932" w14:textId="77777777" w:rsidR="00432C1A" w:rsidRPr="009F27D4" w:rsidRDefault="00432C1A" w:rsidP="00731856">
            <w:pPr>
              <w:pStyle w:val="Sraopastraipa"/>
              <w:numPr>
                <w:ilvl w:val="0"/>
                <w:numId w:val="1"/>
              </w:numPr>
              <w:ind w:left="527" w:hanging="357"/>
              <w:jc w:val="both"/>
              <w:rPr>
                <w:rFonts w:ascii="Times New Roman" w:hAnsi="Times New Roman" w:cs="Times New Roman"/>
                <w:sz w:val="28"/>
                <w:szCs w:val="28"/>
              </w:rPr>
            </w:pPr>
          </w:p>
        </w:tc>
        <w:tc>
          <w:tcPr>
            <w:tcW w:w="2781" w:type="dxa"/>
          </w:tcPr>
          <w:p w14:paraId="1BD7C703" w14:textId="77777777" w:rsidR="00432C1A" w:rsidRPr="009F27D4" w:rsidRDefault="00432C1A">
            <w:pPr>
              <w:rPr>
                <w:rFonts w:ascii="Times New Roman" w:hAnsi="Times New Roman" w:cs="Times New Roman"/>
                <w:sz w:val="28"/>
                <w:szCs w:val="28"/>
              </w:rPr>
            </w:pPr>
            <w:r>
              <w:rPr>
                <w:rFonts w:ascii="Times New Roman" w:hAnsi="Times New Roman" w:cs="Times New Roman"/>
                <w:sz w:val="28"/>
                <w:szCs w:val="28"/>
              </w:rPr>
              <w:t>Priešmokyklinio ugdymo pedagogas</w:t>
            </w:r>
          </w:p>
        </w:tc>
        <w:tc>
          <w:tcPr>
            <w:tcW w:w="3257" w:type="dxa"/>
          </w:tcPr>
          <w:p w14:paraId="3FFA7B62" w14:textId="77777777" w:rsidR="00432C1A" w:rsidRDefault="00432C1A">
            <w:pPr>
              <w:rPr>
                <w:rFonts w:ascii="Times New Roman" w:hAnsi="Times New Roman" w:cs="Times New Roman"/>
                <w:sz w:val="28"/>
                <w:szCs w:val="28"/>
              </w:rPr>
            </w:pPr>
            <w:r>
              <w:rPr>
                <w:rFonts w:ascii="Times New Roman" w:hAnsi="Times New Roman" w:cs="Times New Roman"/>
                <w:sz w:val="28"/>
                <w:szCs w:val="28"/>
              </w:rPr>
              <w:t>1216,0</w:t>
            </w:r>
          </w:p>
        </w:tc>
        <w:tc>
          <w:tcPr>
            <w:tcW w:w="3144" w:type="dxa"/>
          </w:tcPr>
          <w:p w14:paraId="075C2869" w14:textId="77777777" w:rsidR="00432C1A" w:rsidRDefault="00432C1A" w:rsidP="00EF1EB1">
            <w:pPr>
              <w:rPr>
                <w:rFonts w:ascii="Times New Roman" w:hAnsi="Times New Roman" w:cs="Times New Roman"/>
                <w:sz w:val="28"/>
                <w:szCs w:val="28"/>
              </w:rPr>
            </w:pPr>
            <w:r>
              <w:rPr>
                <w:rFonts w:ascii="Times New Roman" w:hAnsi="Times New Roman" w:cs="Times New Roman"/>
                <w:sz w:val="28"/>
                <w:szCs w:val="28"/>
              </w:rPr>
              <w:t>1216,0</w:t>
            </w:r>
          </w:p>
        </w:tc>
      </w:tr>
      <w:tr w:rsidR="00432C1A" w:rsidRPr="009F27D4" w14:paraId="17B0C5AA" w14:textId="77777777" w:rsidTr="00200B50">
        <w:tc>
          <w:tcPr>
            <w:tcW w:w="672" w:type="dxa"/>
          </w:tcPr>
          <w:p w14:paraId="555AC5FE" w14:textId="77777777" w:rsidR="00432C1A" w:rsidRPr="009F27D4" w:rsidRDefault="00432C1A" w:rsidP="00731856">
            <w:pPr>
              <w:pStyle w:val="Sraopastraipa"/>
              <w:numPr>
                <w:ilvl w:val="0"/>
                <w:numId w:val="1"/>
              </w:numPr>
              <w:ind w:left="527" w:hanging="357"/>
              <w:jc w:val="both"/>
              <w:rPr>
                <w:rFonts w:ascii="Times New Roman" w:hAnsi="Times New Roman" w:cs="Times New Roman"/>
                <w:sz w:val="28"/>
                <w:szCs w:val="28"/>
              </w:rPr>
            </w:pPr>
          </w:p>
        </w:tc>
        <w:tc>
          <w:tcPr>
            <w:tcW w:w="2781" w:type="dxa"/>
          </w:tcPr>
          <w:p w14:paraId="166A927E" w14:textId="77777777" w:rsidR="00432C1A" w:rsidRPr="009F27D4" w:rsidRDefault="00432C1A">
            <w:pPr>
              <w:rPr>
                <w:rFonts w:ascii="Times New Roman" w:hAnsi="Times New Roman" w:cs="Times New Roman"/>
                <w:sz w:val="28"/>
                <w:szCs w:val="28"/>
              </w:rPr>
            </w:pPr>
            <w:r w:rsidRPr="009F27D4">
              <w:rPr>
                <w:rFonts w:ascii="Times New Roman" w:hAnsi="Times New Roman" w:cs="Times New Roman"/>
                <w:sz w:val="28"/>
                <w:szCs w:val="28"/>
              </w:rPr>
              <w:t>Mokytojo padėjėjas</w:t>
            </w:r>
          </w:p>
        </w:tc>
        <w:tc>
          <w:tcPr>
            <w:tcW w:w="3257" w:type="dxa"/>
          </w:tcPr>
          <w:p w14:paraId="1182B0DC" w14:textId="77777777" w:rsidR="00432C1A" w:rsidRPr="009F27D4" w:rsidRDefault="00432C1A" w:rsidP="00EF1EB1">
            <w:pPr>
              <w:rPr>
                <w:sz w:val="28"/>
                <w:szCs w:val="28"/>
                <w:lang w:val="en-US"/>
              </w:rPr>
            </w:pPr>
            <w:r w:rsidRPr="009F27D4">
              <w:rPr>
                <w:sz w:val="28"/>
                <w:szCs w:val="28"/>
                <w:lang w:eastAsia="lt-LT"/>
              </w:rPr>
              <w:t>Neskelbiama*</w:t>
            </w:r>
          </w:p>
          <w:p w14:paraId="5DC7AD87" w14:textId="77777777" w:rsidR="00432C1A" w:rsidRPr="009F27D4" w:rsidRDefault="00432C1A" w:rsidP="00EF1EB1">
            <w:pPr>
              <w:rPr>
                <w:rFonts w:ascii="Times New Roman" w:hAnsi="Times New Roman" w:cs="Times New Roman"/>
                <w:sz w:val="28"/>
                <w:szCs w:val="28"/>
              </w:rPr>
            </w:pPr>
          </w:p>
        </w:tc>
        <w:tc>
          <w:tcPr>
            <w:tcW w:w="3144" w:type="dxa"/>
          </w:tcPr>
          <w:p w14:paraId="50590A6E" w14:textId="77777777" w:rsidR="00432C1A" w:rsidRPr="009F27D4" w:rsidRDefault="00432C1A" w:rsidP="00EF1EB1">
            <w:pPr>
              <w:rPr>
                <w:sz w:val="28"/>
                <w:szCs w:val="28"/>
                <w:lang w:val="en-US"/>
              </w:rPr>
            </w:pPr>
            <w:r w:rsidRPr="009F27D4">
              <w:rPr>
                <w:sz w:val="28"/>
                <w:szCs w:val="28"/>
                <w:lang w:eastAsia="lt-LT"/>
              </w:rPr>
              <w:t>Neskelbiama*</w:t>
            </w:r>
          </w:p>
          <w:p w14:paraId="02F1F781" w14:textId="77777777" w:rsidR="00432C1A" w:rsidRPr="009F27D4" w:rsidRDefault="00432C1A" w:rsidP="00EF1EB1">
            <w:pPr>
              <w:rPr>
                <w:rFonts w:ascii="Times New Roman" w:hAnsi="Times New Roman" w:cs="Times New Roman"/>
                <w:sz w:val="28"/>
                <w:szCs w:val="28"/>
              </w:rPr>
            </w:pPr>
          </w:p>
        </w:tc>
      </w:tr>
      <w:tr w:rsidR="00432C1A" w:rsidRPr="009F27D4" w14:paraId="1EC362CA" w14:textId="77777777" w:rsidTr="00200B50">
        <w:tc>
          <w:tcPr>
            <w:tcW w:w="672" w:type="dxa"/>
          </w:tcPr>
          <w:p w14:paraId="739BCE45" w14:textId="77777777" w:rsidR="00432C1A" w:rsidRPr="009F27D4" w:rsidRDefault="00432C1A" w:rsidP="00731856">
            <w:pPr>
              <w:pStyle w:val="Sraopastraipa"/>
              <w:numPr>
                <w:ilvl w:val="0"/>
                <w:numId w:val="1"/>
              </w:numPr>
              <w:ind w:left="527" w:hanging="357"/>
              <w:jc w:val="both"/>
              <w:rPr>
                <w:rFonts w:ascii="Times New Roman" w:hAnsi="Times New Roman" w:cs="Times New Roman"/>
                <w:sz w:val="28"/>
                <w:szCs w:val="28"/>
              </w:rPr>
            </w:pPr>
          </w:p>
        </w:tc>
        <w:tc>
          <w:tcPr>
            <w:tcW w:w="2781" w:type="dxa"/>
          </w:tcPr>
          <w:p w14:paraId="3B4510CC" w14:textId="77777777" w:rsidR="00432C1A" w:rsidRPr="009F27D4" w:rsidRDefault="00432C1A">
            <w:pPr>
              <w:rPr>
                <w:rFonts w:ascii="Times New Roman" w:hAnsi="Times New Roman" w:cs="Times New Roman"/>
                <w:sz w:val="28"/>
                <w:szCs w:val="28"/>
              </w:rPr>
            </w:pPr>
            <w:r w:rsidRPr="009F27D4">
              <w:rPr>
                <w:rFonts w:ascii="Times New Roman" w:hAnsi="Times New Roman" w:cs="Times New Roman"/>
                <w:sz w:val="28"/>
                <w:szCs w:val="28"/>
              </w:rPr>
              <w:t>Pagalbinis darbuotojas</w:t>
            </w:r>
          </w:p>
        </w:tc>
        <w:tc>
          <w:tcPr>
            <w:tcW w:w="3257" w:type="dxa"/>
          </w:tcPr>
          <w:p w14:paraId="63A232F5" w14:textId="77777777" w:rsidR="00432C1A" w:rsidRPr="009F27D4" w:rsidRDefault="00432C1A">
            <w:pPr>
              <w:rPr>
                <w:rFonts w:ascii="Times New Roman" w:hAnsi="Times New Roman" w:cs="Times New Roman"/>
                <w:sz w:val="28"/>
                <w:szCs w:val="28"/>
              </w:rPr>
            </w:pPr>
            <w:r>
              <w:rPr>
                <w:rFonts w:ascii="Times New Roman" w:hAnsi="Times New Roman" w:cs="Times New Roman"/>
                <w:sz w:val="28"/>
                <w:szCs w:val="28"/>
              </w:rPr>
              <w:t>607,0</w:t>
            </w:r>
          </w:p>
        </w:tc>
        <w:tc>
          <w:tcPr>
            <w:tcW w:w="3144" w:type="dxa"/>
          </w:tcPr>
          <w:p w14:paraId="6089BA77" w14:textId="77777777" w:rsidR="00432C1A" w:rsidRPr="009F27D4" w:rsidRDefault="00432C1A" w:rsidP="00EF1EB1">
            <w:pPr>
              <w:rPr>
                <w:rFonts w:ascii="Times New Roman" w:hAnsi="Times New Roman" w:cs="Times New Roman"/>
                <w:sz w:val="28"/>
                <w:szCs w:val="28"/>
              </w:rPr>
            </w:pPr>
            <w:r>
              <w:rPr>
                <w:rFonts w:ascii="Times New Roman" w:hAnsi="Times New Roman" w:cs="Times New Roman"/>
                <w:sz w:val="28"/>
                <w:szCs w:val="28"/>
              </w:rPr>
              <w:t>607,0</w:t>
            </w:r>
          </w:p>
        </w:tc>
      </w:tr>
      <w:tr w:rsidR="00432C1A" w:rsidRPr="009F27D4" w14:paraId="4BE60691" w14:textId="77777777" w:rsidTr="00200B50">
        <w:tc>
          <w:tcPr>
            <w:tcW w:w="672" w:type="dxa"/>
          </w:tcPr>
          <w:p w14:paraId="48B1A704" w14:textId="77777777" w:rsidR="00432C1A" w:rsidRPr="009F27D4" w:rsidRDefault="00432C1A" w:rsidP="00731856">
            <w:pPr>
              <w:pStyle w:val="Sraopastraipa"/>
              <w:numPr>
                <w:ilvl w:val="0"/>
                <w:numId w:val="1"/>
              </w:numPr>
              <w:ind w:left="527" w:hanging="357"/>
              <w:jc w:val="both"/>
              <w:rPr>
                <w:rFonts w:ascii="Times New Roman" w:hAnsi="Times New Roman" w:cs="Times New Roman"/>
                <w:sz w:val="28"/>
                <w:szCs w:val="28"/>
              </w:rPr>
            </w:pPr>
          </w:p>
        </w:tc>
        <w:tc>
          <w:tcPr>
            <w:tcW w:w="2781" w:type="dxa"/>
          </w:tcPr>
          <w:p w14:paraId="626110CE" w14:textId="77777777" w:rsidR="00432C1A" w:rsidRPr="009F27D4" w:rsidRDefault="00432C1A">
            <w:pPr>
              <w:rPr>
                <w:rFonts w:ascii="Times New Roman" w:hAnsi="Times New Roman" w:cs="Times New Roman"/>
                <w:sz w:val="28"/>
                <w:szCs w:val="28"/>
              </w:rPr>
            </w:pPr>
            <w:r w:rsidRPr="009F27D4">
              <w:rPr>
                <w:rFonts w:ascii="Times New Roman" w:hAnsi="Times New Roman" w:cs="Times New Roman"/>
                <w:sz w:val="28"/>
                <w:szCs w:val="28"/>
              </w:rPr>
              <w:t>Kūrikas</w:t>
            </w:r>
          </w:p>
        </w:tc>
        <w:tc>
          <w:tcPr>
            <w:tcW w:w="3257" w:type="dxa"/>
          </w:tcPr>
          <w:p w14:paraId="40CE8C32" w14:textId="77777777" w:rsidR="00432C1A" w:rsidRPr="009F27D4" w:rsidRDefault="00432C1A">
            <w:pPr>
              <w:rPr>
                <w:rFonts w:ascii="Times New Roman" w:hAnsi="Times New Roman" w:cs="Times New Roman"/>
                <w:sz w:val="28"/>
                <w:szCs w:val="28"/>
              </w:rPr>
            </w:pPr>
            <w:r>
              <w:rPr>
                <w:rFonts w:ascii="Times New Roman" w:hAnsi="Times New Roman" w:cs="Times New Roman"/>
                <w:sz w:val="28"/>
                <w:szCs w:val="28"/>
              </w:rPr>
              <w:t>607,0</w:t>
            </w:r>
          </w:p>
        </w:tc>
        <w:tc>
          <w:tcPr>
            <w:tcW w:w="3144" w:type="dxa"/>
          </w:tcPr>
          <w:p w14:paraId="4EE54071" w14:textId="77777777" w:rsidR="00432C1A" w:rsidRPr="009F27D4" w:rsidRDefault="00432C1A" w:rsidP="00EF1EB1">
            <w:pPr>
              <w:rPr>
                <w:rFonts w:ascii="Times New Roman" w:hAnsi="Times New Roman" w:cs="Times New Roman"/>
                <w:sz w:val="28"/>
                <w:szCs w:val="28"/>
              </w:rPr>
            </w:pPr>
            <w:r>
              <w:rPr>
                <w:rFonts w:ascii="Times New Roman" w:hAnsi="Times New Roman" w:cs="Times New Roman"/>
                <w:sz w:val="28"/>
                <w:szCs w:val="28"/>
              </w:rPr>
              <w:t>607,0</w:t>
            </w:r>
          </w:p>
        </w:tc>
      </w:tr>
      <w:tr w:rsidR="00432C1A" w:rsidRPr="009F27D4" w14:paraId="3A7265DB" w14:textId="77777777" w:rsidTr="00200B50">
        <w:tc>
          <w:tcPr>
            <w:tcW w:w="672" w:type="dxa"/>
          </w:tcPr>
          <w:p w14:paraId="5296C882" w14:textId="77777777" w:rsidR="00432C1A" w:rsidRPr="009F27D4" w:rsidRDefault="00432C1A" w:rsidP="00731856">
            <w:pPr>
              <w:pStyle w:val="Sraopastraipa"/>
              <w:numPr>
                <w:ilvl w:val="0"/>
                <w:numId w:val="1"/>
              </w:numPr>
              <w:ind w:left="527" w:hanging="357"/>
              <w:jc w:val="both"/>
              <w:rPr>
                <w:rFonts w:ascii="Times New Roman" w:hAnsi="Times New Roman" w:cs="Times New Roman"/>
                <w:sz w:val="28"/>
                <w:szCs w:val="28"/>
              </w:rPr>
            </w:pPr>
          </w:p>
        </w:tc>
        <w:tc>
          <w:tcPr>
            <w:tcW w:w="2781" w:type="dxa"/>
          </w:tcPr>
          <w:p w14:paraId="7D970947" w14:textId="77777777" w:rsidR="00432C1A" w:rsidRPr="009F27D4" w:rsidRDefault="00432C1A">
            <w:pPr>
              <w:rPr>
                <w:rFonts w:ascii="Times New Roman" w:hAnsi="Times New Roman" w:cs="Times New Roman"/>
                <w:sz w:val="28"/>
                <w:szCs w:val="28"/>
              </w:rPr>
            </w:pPr>
            <w:r>
              <w:rPr>
                <w:rFonts w:ascii="Times New Roman" w:hAnsi="Times New Roman" w:cs="Times New Roman"/>
                <w:sz w:val="28"/>
                <w:szCs w:val="28"/>
              </w:rPr>
              <w:t>V</w:t>
            </w:r>
            <w:r w:rsidRPr="009F27D4">
              <w:rPr>
                <w:rFonts w:ascii="Times New Roman" w:hAnsi="Times New Roman" w:cs="Times New Roman"/>
                <w:sz w:val="28"/>
                <w:szCs w:val="28"/>
              </w:rPr>
              <w:t>airuotojas</w:t>
            </w:r>
          </w:p>
        </w:tc>
        <w:tc>
          <w:tcPr>
            <w:tcW w:w="3257" w:type="dxa"/>
          </w:tcPr>
          <w:p w14:paraId="264BD1C5" w14:textId="77777777" w:rsidR="00432C1A" w:rsidRPr="009F27D4" w:rsidRDefault="00432C1A">
            <w:pPr>
              <w:rPr>
                <w:rFonts w:ascii="Times New Roman" w:hAnsi="Times New Roman" w:cs="Times New Roman"/>
                <w:sz w:val="28"/>
                <w:szCs w:val="28"/>
              </w:rPr>
            </w:pPr>
            <w:r>
              <w:rPr>
                <w:rFonts w:ascii="Times New Roman" w:hAnsi="Times New Roman" w:cs="Times New Roman"/>
                <w:sz w:val="28"/>
                <w:szCs w:val="28"/>
              </w:rPr>
              <w:t>765,0</w:t>
            </w:r>
          </w:p>
        </w:tc>
        <w:tc>
          <w:tcPr>
            <w:tcW w:w="3144" w:type="dxa"/>
          </w:tcPr>
          <w:p w14:paraId="45BB3879" w14:textId="77777777" w:rsidR="00432C1A" w:rsidRPr="009F27D4" w:rsidRDefault="00432C1A" w:rsidP="00EF1EB1">
            <w:pPr>
              <w:rPr>
                <w:rFonts w:ascii="Times New Roman" w:hAnsi="Times New Roman" w:cs="Times New Roman"/>
                <w:sz w:val="28"/>
                <w:szCs w:val="28"/>
              </w:rPr>
            </w:pPr>
            <w:r>
              <w:rPr>
                <w:rFonts w:ascii="Times New Roman" w:hAnsi="Times New Roman" w:cs="Times New Roman"/>
                <w:sz w:val="28"/>
                <w:szCs w:val="28"/>
              </w:rPr>
              <w:t>765,0</w:t>
            </w:r>
          </w:p>
        </w:tc>
      </w:tr>
      <w:tr w:rsidR="00432C1A" w:rsidRPr="009F27D4" w14:paraId="2C3B1BD0" w14:textId="77777777" w:rsidTr="00200B50">
        <w:tc>
          <w:tcPr>
            <w:tcW w:w="672" w:type="dxa"/>
          </w:tcPr>
          <w:p w14:paraId="51BA4B9D" w14:textId="77777777" w:rsidR="00432C1A" w:rsidRPr="009F27D4" w:rsidRDefault="00432C1A" w:rsidP="00731856">
            <w:pPr>
              <w:pStyle w:val="Sraopastraipa"/>
              <w:numPr>
                <w:ilvl w:val="0"/>
                <w:numId w:val="1"/>
              </w:numPr>
              <w:ind w:left="527" w:hanging="357"/>
              <w:jc w:val="both"/>
              <w:rPr>
                <w:rFonts w:ascii="Times New Roman" w:hAnsi="Times New Roman" w:cs="Times New Roman"/>
                <w:sz w:val="28"/>
                <w:szCs w:val="28"/>
              </w:rPr>
            </w:pPr>
          </w:p>
        </w:tc>
        <w:tc>
          <w:tcPr>
            <w:tcW w:w="2781" w:type="dxa"/>
          </w:tcPr>
          <w:p w14:paraId="72F3A3B1" w14:textId="77777777" w:rsidR="00432C1A" w:rsidRPr="009F27D4" w:rsidRDefault="00432C1A">
            <w:pPr>
              <w:rPr>
                <w:rFonts w:ascii="Times New Roman" w:hAnsi="Times New Roman" w:cs="Times New Roman"/>
                <w:sz w:val="28"/>
                <w:szCs w:val="28"/>
              </w:rPr>
            </w:pPr>
            <w:r>
              <w:rPr>
                <w:rFonts w:ascii="Times New Roman" w:hAnsi="Times New Roman" w:cs="Times New Roman"/>
                <w:sz w:val="28"/>
                <w:szCs w:val="28"/>
              </w:rPr>
              <w:t>Raštinės vedėja</w:t>
            </w:r>
          </w:p>
        </w:tc>
        <w:tc>
          <w:tcPr>
            <w:tcW w:w="3257" w:type="dxa"/>
          </w:tcPr>
          <w:p w14:paraId="07DBBF74" w14:textId="77777777" w:rsidR="00432C1A" w:rsidRPr="009F27D4" w:rsidRDefault="00432C1A" w:rsidP="009F27D4">
            <w:pPr>
              <w:rPr>
                <w:sz w:val="28"/>
                <w:szCs w:val="28"/>
                <w:lang w:val="en-US"/>
              </w:rPr>
            </w:pPr>
            <w:r w:rsidRPr="009F27D4">
              <w:rPr>
                <w:sz w:val="28"/>
                <w:szCs w:val="28"/>
                <w:lang w:eastAsia="lt-LT"/>
              </w:rPr>
              <w:t>Neskelbiama*</w:t>
            </w:r>
          </w:p>
          <w:p w14:paraId="144C8C40" w14:textId="77777777" w:rsidR="00432C1A" w:rsidRPr="009F27D4" w:rsidRDefault="00432C1A">
            <w:pPr>
              <w:rPr>
                <w:rFonts w:ascii="Times New Roman" w:hAnsi="Times New Roman" w:cs="Times New Roman"/>
                <w:sz w:val="28"/>
                <w:szCs w:val="28"/>
              </w:rPr>
            </w:pPr>
          </w:p>
        </w:tc>
        <w:tc>
          <w:tcPr>
            <w:tcW w:w="3144" w:type="dxa"/>
          </w:tcPr>
          <w:p w14:paraId="57AD3530" w14:textId="77777777" w:rsidR="00432C1A" w:rsidRPr="009F27D4" w:rsidRDefault="00432C1A" w:rsidP="00EF1EB1">
            <w:pPr>
              <w:rPr>
                <w:sz w:val="28"/>
                <w:szCs w:val="28"/>
                <w:lang w:val="en-US"/>
              </w:rPr>
            </w:pPr>
            <w:r w:rsidRPr="009F27D4">
              <w:rPr>
                <w:sz w:val="28"/>
                <w:szCs w:val="28"/>
                <w:lang w:eastAsia="lt-LT"/>
              </w:rPr>
              <w:t>Neskelbiama*</w:t>
            </w:r>
          </w:p>
          <w:p w14:paraId="2ADE4649" w14:textId="77777777" w:rsidR="00432C1A" w:rsidRPr="009F27D4" w:rsidRDefault="00432C1A" w:rsidP="00EF1EB1">
            <w:pPr>
              <w:rPr>
                <w:rFonts w:ascii="Times New Roman" w:hAnsi="Times New Roman" w:cs="Times New Roman"/>
                <w:sz w:val="28"/>
                <w:szCs w:val="28"/>
              </w:rPr>
            </w:pPr>
          </w:p>
        </w:tc>
      </w:tr>
      <w:tr w:rsidR="00432C1A" w:rsidRPr="009F27D4" w14:paraId="37E935D4" w14:textId="77777777" w:rsidTr="00200B50">
        <w:tc>
          <w:tcPr>
            <w:tcW w:w="672" w:type="dxa"/>
          </w:tcPr>
          <w:p w14:paraId="72A6C45D" w14:textId="77777777" w:rsidR="00432C1A" w:rsidRPr="009F27D4" w:rsidRDefault="00432C1A" w:rsidP="00731856">
            <w:pPr>
              <w:pStyle w:val="Sraopastraipa"/>
              <w:numPr>
                <w:ilvl w:val="0"/>
                <w:numId w:val="1"/>
              </w:numPr>
              <w:ind w:left="527" w:hanging="357"/>
              <w:jc w:val="both"/>
              <w:rPr>
                <w:rFonts w:ascii="Times New Roman" w:hAnsi="Times New Roman" w:cs="Times New Roman"/>
                <w:sz w:val="28"/>
                <w:szCs w:val="28"/>
              </w:rPr>
            </w:pPr>
          </w:p>
        </w:tc>
        <w:tc>
          <w:tcPr>
            <w:tcW w:w="2781" w:type="dxa"/>
          </w:tcPr>
          <w:p w14:paraId="02C820C5" w14:textId="77777777" w:rsidR="00432C1A" w:rsidRPr="009F27D4" w:rsidRDefault="00432C1A">
            <w:pPr>
              <w:rPr>
                <w:rFonts w:ascii="Times New Roman" w:hAnsi="Times New Roman" w:cs="Times New Roman"/>
                <w:sz w:val="28"/>
                <w:szCs w:val="28"/>
              </w:rPr>
            </w:pPr>
            <w:r w:rsidRPr="009F27D4">
              <w:rPr>
                <w:rFonts w:ascii="Times New Roman" w:hAnsi="Times New Roman" w:cs="Times New Roman"/>
                <w:sz w:val="28"/>
                <w:szCs w:val="28"/>
              </w:rPr>
              <w:t>Pastatų priežiūros darbininkas</w:t>
            </w:r>
          </w:p>
        </w:tc>
        <w:tc>
          <w:tcPr>
            <w:tcW w:w="3257" w:type="dxa"/>
          </w:tcPr>
          <w:p w14:paraId="529DD824" w14:textId="77777777" w:rsidR="00432C1A" w:rsidRPr="009F27D4" w:rsidRDefault="00432C1A">
            <w:pPr>
              <w:rPr>
                <w:rFonts w:ascii="Times New Roman" w:hAnsi="Times New Roman" w:cs="Times New Roman"/>
                <w:sz w:val="28"/>
                <w:szCs w:val="28"/>
              </w:rPr>
            </w:pPr>
            <w:r>
              <w:rPr>
                <w:rFonts w:ascii="Times New Roman" w:hAnsi="Times New Roman" w:cs="Times New Roman"/>
                <w:sz w:val="28"/>
                <w:szCs w:val="28"/>
              </w:rPr>
              <w:t>607,0</w:t>
            </w:r>
          </w:p>
        </w:tc>
        <w:tc>
          <w:tcPr>
            <w:tcW w:w="3144" w:type="dxa"/>
          </w:tcPr>
          <w:p w14:paraId="0C79CE3A" w14:textId="77777777" w:rsidR="00432C1A" w:rsidRPr="009F27D4" w:rsidRDefault="00432C1A" w:rsidP="00EF1EB1">
            <w:pPr>
              <w:rPr>
                <w:rFonts w:ascii="Times New Roman" w:hAnsi="Times New Roman" w:cs="Times New Roman"/>
                <w:sz w:val="28"/>
                <w:szCs w:val="28"/>
              </w:rPr>
            </w:pPr>
            <w:r>
              <w:rPr>
                <w:rFonts w:ascii="Times New Roman" w:hAnsi="Times New Roman" w:cs="Times New Roman"/>
                <w:sz w:val="28"/>
                <w:szCs w:val="28"/>
              </w:rPr>
              <w:t>607,0</w:t>
            </w:r>
          </w:p>
        </w:tc>
      </w:tr>
      <w:tr w:rsidR="00432C1A" w:rsidRPr="009F27D4" w14:paraId="6D438181" w14:textId="77777777" w:rsidTr="00200B50">
        <w:tc>
          <w:tcPr>
            <w:tcW w:w="672" w:type="dxa"/>
          </w:tcPr>
          <w:p w14:paraId="08C2C6AF" w14:textId="77777777" w:rsidR="00432C1A" w:rsidRPr="009F27D4" w:rsidRDefault="00432C1A" w:rsidP="00731856">
            <w:pPr>
              <w:pStyle w:val="Sraopastraipa"/>
              <w:numPr>
                <w:ilvl w:val="0"/>
                <w:numId w:val="1"/>
              </w:numPr>
              <w:ind w:left="527" w:hanging="357"/>
              <w:jc w:val="both"/>
              <w:rPr>
                <w:rFonts w:ascii="Times New Roman" w:hAnsi="Times New Roman" w:cs="Times New Roman"/>
                <w:sz w:val="28"/>
                <w:szCs w:val="28"/>
              </w:rPr>
            </w:pPr>
          </w:p>
        </w:tc>
        <w:tc>
          <w:tcPr>
            <w:tcW w:w="2781" w:type="dxa"/>
          </w:tcPr>
          <w:p w14:paraId="334CD1AF" w14:textId="77777777" w:rsidR="00432C1A" w:rsidRPr="009F27D4" w:rsidRDefault="00432C1A">
            <w:pPr>
              <w:rPr>
                <w:rFonts w:ascii="Times New Roman" w:hAnsi="Times New Roman" w:cs="Times New Roman"/>
                <w:sz w:val="28"/>
                <w:szCs w:val="28"/>
              </w:rPr>
            </w:pPr>
            <w:r w:rsidRPr="009F27D4">
              <w:rPr>
                <w:rFonts w:ascii="Times New Roman" w:hAnsi="Times New Roman" w:cs="Times New Roman"/>
                <w:sz w:val="28"/>
                <w:szCs w:val="28"/>
              </w:rPr>
              <w:t>Vyr. virėjas</w:t>
            </w:r>
          </w:p>
        </w:tc>
        <w:tc>
          <w:tcPr>
            <w:tcW w:w="3257" w:type="dxa"/>
          </w:tcPr>
          <w:p w14:paraId="25150390" w14:textId="77777777" w:rsidR="00432C1A" w:rsidRPr="009F27D4" w:rsidRDefault="00432C1A">
            <w:pPr>
              <w:rPr>
                <w:rFonts w:ascii="Times New Roman" w:hAnsi="Times New Roman" w:cs="Times New Roman"/>
                <w:sz w:val="28"/>
                <w:szCs w:val="28"/>
              </w:rPr>
            </w:pPr>
            <w:r>
              <w:rPr>
                <w:rFonts w:ascii="Times New Roman" w:hAnsi="Times New Roman" w:cs="Times New Roman"/>
                <w:sz w:val="28"/>
                <w:szCs w:val="28"/>
              </w:rPr>
              <w:t>756,8</w:t>
            </w:r>
          </w:p>
        </w:tc>
        <w:tc>
          <w:tcPr>
            <w:tcW w:w="3144" w:type="dxa"/>
          </w:tcPr>
          <w:p w14:paraId="32366EC0" w14:textId="77777777" w:rsidR="00432C1A" w:rsidRPr="009F27D4" w:rsidRDefault="00432C1A" w:rsidP="00EF1EB1">
            <w:pPr>
              <w:rPr>
                <w:rFonts w:ascii="Times New Roman" w:hAnsi="Times New Roman" w:cs="Times New Roman"/>
                <w:sz w:val="28"/>
                <w:szCs w:val="28"/>
              </w:rPr>
            </w:pPr>
            <w:r>
              <w:rPr>
                <w:rFonts w:ascii="Times New Roman" w:hAnsi="Times New Roman" w:cs="Times New Roman"/>
                <w:sz w:val="28"/>
                <w:szCs w:val="28"/>
              </w:rPr>
              <w:t>756,8</w:t>
            </w:r>
          </w:p>
        </w:tc>
      </w:tr>
      <w:tr w:rsidR="00432C1A" w:rsidRPr="009F27D4" w14:paraId="65F4EB46" w14:textId="77777777" w:rsidTr="00200B50">
        <w:tc>
          <w:tcPr>
            <w:tcW w:w="672" w:type="dxa"/>
          </w:tcPr>
          <w:p w14:paraId="51CC3630" w14:textId="77777777" w:rsidR="00432C1A" w:rsidRPr="009F27D4" w:rsidRDefault="00432C1A" w:rsidP="00731856">
            <w:pPr>
              <w:pStyle w:val="Sraopastraipa"/>
              <w:numPr>
                <w:ilvl w:val="0"/>
                <w:numId w:val="1"/>
              </w:numPr>
              <w:ind w:left="527" w:hanging="357"/>
              <w:jc w:val="both"/>
              <w:rPr>
                <w:rFonts w:ascii="Times New Roman" w:hAnsi="Times New Roman" w:cs="Times New Roman"/>
                <w:sz w:val="28"/>
                <w:szCs w:val="28"/>
              </w:rPr>
            </w:pPr>
          </w:p>
        </w:tc>
        <w:tc>
          <w:tcPr>
            <w:tcW w:w="2781" w:type="dxa"/>
          </w:tcPr>
          <w:p w14:paraId="2247A0E3" w14:textId="77777777" w:rsidR="00432C1A" w:rsidRPr="009F27D4" w:rsidRDefault="00432C1A">
            <w:pPr>
              <w:rPr>
                <w:rFonts w:ascii="Times New Roman" w:hAnsi="Times New Roman" w:cs="Times New Roman"/>
                <w:sz w:val="28"/>
                <w:szCs w:val="28"/>
              </w:rPr>
            </w:pPr>
            <w:r w:rsidRPr="009F27D4">
              <w:rPr>
                <w:rFonts w:ascii="Times New Roman" w:hAnsi="Times New Roman" w:cs="Times New Roman"/>
                <w:sz w:val="28"/>
                <w:szCs w:val="28"/>
              </w:rPr>
              <w:t xml:space="preserve">Virėjas </w:t>
            </w:r>
          </w:p>
        </w:tc>
        <w:tc>
          <w:tcPr>
            <w:tcW w:w="3257" w:type="dxa"/>
          </w:tcPr>
          <w:p w14:paraId="30F3E8F3" w14:textId="77777777" w:rsidR="00432C1A" w:rsidRPr="009F27D4" w:rsidRDefault="00432C1A">
            <w:pPr>
              <w:rPr>
                <w:rFonts w:ascii="Times New Roman" w:hAnsi="Times New Roman" w:cs="Times New Roman"/>
                <w:sz w:val="28"/>
                <w:szCs w:val="28"/>
              </w:rPr>
            </w:pPr>
            <w:r>
              <w:rPr>
                <w:rFonts w:ascii="Times New Roman" w:hAnsi="Times New Roman" w:cs="Times New Roman"/>
                <w:sz w:val="28"/>
                <w:szCs w:val="28"/>
              </w:rPr>
              <w:t>651,0</w:t>
            </w:r>
          </w:p>
        </w:tc>
        <w:tc>
          <w:tcPr>
            <w:tcW w:w="3144" w:type="dxa"/>
          </w:tcPr>
          <w:p w14:paraId="183C8CDE" w14:textId="77777777" w:rsidR="00432C1A" w:rsidRPr="009F27D4" w:rsidRDefault="00432C1A" w:rsidP="00EF1EB1">
            <w:pPr>
              <w:rPr>
                <w:rFonts w:ascii="Times New Roman" w:hAnsi="Times New Roman" w:cs="Times New Roman"/>
                <w:sz w:val="28"/>
                <w:szCs w:val="28"/>
              </w:rPr>
            </w:pPr>
            <w:r>
              <w:rPr>
                <w:rFonts w:ascii="Times New Roman" w:hAnsi="Times New Roman" w:cs="Times New Roman"/>
                <w:sz w:val="28"/>
                <w:szCs w:val="28"/>
              </w:rPr>
              <w:t>651,0</w:t>
            </w:r>
          </w:p>
        </w:tc>
      </w:tr>
      <w:tr w:rsidR="00432C1A" w:rsidRPr="009F27D4" w14:paraId="1A876CA7" w14:textId="77777777" w:rsidTr="00200B50">
        <w:tc>
          <w:tcPr>
            <w:tcW w:w="672" w:type="dxa"/>
          </w:tcPr>
          <w:p w14:paraId="7FF2D955" w14:textId="77777777" w:rsidR="00432C1A" w:rsidRPr="009F27D4" w:rsidRDefault="00432C1A" w:rsidP="00731856">
            <w:pPr>
              <w:pStyle w:val="Sraopastraipa"/>
              <w:numPr>
                <w:ilvl w:val="0"/>
                <w:numId w:val="1"/>
              </w:numPr>
              <w:ind w:left="527" w:hanging="357"/>
              <w:jc w:val="both"/>
              <w:rPr>
                <w:rFonts w:ascii="Times New Roman" w:hAnsi="Times New Roman" w:cs="Times New Roman"/>
                <w:sz w:val="28"/>
                <w:szCs w:val="28"/>
              </w:rPr>
            </w:pPr>
          </w:p>
        </w:tc>
        <w:tc>
          <w:tcPr>
            <w:tcW w:w="2781" w:type="dxa"/>
          </w:tcPr>
          <w:p w14:paraId="22888A37" w14:textId="77777777" w:rsidR="00432C1A" w:rsidRPr="009F27D4" w:rsidRDefault="00432C1A">
            <w:pPr>
              <w:rPr>
                <w:rFonts w:ascii="Times New Roman" w:hAnsi="Times New Roman" w:cs="Times New Roman"/>
                <w:sz w:val="28"/>
                <w:szCs w:val="28"/>
              </w:rPr>
            </w:pPr>
            <w:r w:rsidRPr="009F27D4">
              <w:rPr>
                <w:rFonts w:ascii="Times New Roman" w:hAnsi="Times New Roman" w:cs="Times New Roman"/>
                <w:sz w:val="28"/>
                <w:szCs w:val="28"/>
              </w:rPr>
              <w:t xml:space="preserve">Valytojas </w:t>
            </w:r>
          </w:p>
        </w:tc>
        <w:tc>
          <w:tcPr>
            <w:tcW w:w="3257" w:type="dxa"/>
          </w:tcPr>
          <w:p w14:paraId="6B2B2F07" w14:textId="77777777" w:rsidR="00432C1A" w:rsidRPr="009F27D4" w:rsidRDefault="00432C1A">
            <w:pPr>
              <w:rPr>
                <w:rFonts w:ascii="Times New Roman" w:hAnsi="Times New Roman" w:cs="Times New Roman"/>
                <w:sz w:val="28"/>
                <w:szCs w:val="28"/>
              </w:rPr>
            </w:pPr>
            <w:r>
              <w:rPr>
                <w:rFonts w:ascii="Times New Roman" w:hAnsi="Times New Roman" w:cs="Times New Roman"/>
                <w:sz w:val="28"/>
                <w:szCs w:val="28"/>
              </w:rPr>
              <w:t>607,0</w:t>
            </w:r>
          </w:p>
        </w:tc>
        <w:tc>
          <w:tcPr>
            <w:tcW w:w="3144" w:type="dxa"/>
          </w:tcPr>
          <w:p w14:paraId="72B81195" w14:textId="77777777" w:rsidR="00432C1A" w:rsidRPr="009F27D4" w:rsidRDefault="00432C1A" w:rsidP="00EF1EB1">
            <w:pPr>
              <w:rPr>
                <w:rFonts w:ascii="Times New Roman" w:hAnsi="Times New Roman" w:cs="Times New Roman"/>
                <w:sz w:val="28"/>
                <w:szCs w:val="28"/>
              </w:rPr>
            </w:pPr>
            <w:r>
              <w:rPr>
                <w:rFonts w:ascii="Times New Roman" w:hAnsi="Times New Roman" w:cs="Times New Roman"/>
                <w:sz w:val="28"/>
                <w:szCs w:val="28"/>
              </w:rPr>
              <w:t>607,0</w:t>
            </w:r>
          </w:p>
        </w:tc>
      </w:tr>
    </w:tbl>
    <w:p w14:paraId="58600F52" w14:textId="77777777" w:rsidR="009F27D4" w:rsidRDefault="009F27D4" w:rsidP="009F27D4">
      <w:pPr>
        <w:rPr>
          <w:sz w:val="20"/>
          <w:szCs w:val="20"/>
        </w:rPr>
      </w:pPr>
      <w:r>
        <w:rPr>
          <w:sz w:val="20"/>
          <w:szCs w:val="20"/>
          <w:lang w:eastAsia="lt-LT"/>
        </w:rPr>
        <w:t>*</w:t>
      </w:r>
      <w:r>
        <w:rPr>
          <w:sz w:val="20"/>
          <w:szCs w:val="20"/>
        </w:rPr>
        <w:t xml:space="preserve"> Darbuotojo, kuris vienintelis įstaigoje eina atitinkamas pareigas (užima atitinkamą pareigybę), praėjusių metų vidutinis mėnesinis bruto darbo užmokestis ir einamųjų metų praėjusio ketvirčio vidutinis mėnesinis bruto darbo užmokestis pateikiamas tik gavus jo sutikimą</w:t>
      </w:r>
      <w:r>
        <w:rPr>
          <w:sz w:val="20"/>
          <w:szCs w:val="20"/>
          <w:lang w:eastAsia="lt-LT"/>
        </w:rPr>
        <w:t xml:space="preserve"> ( Lietuvos Respublikos vyriausybės 2009-04-15 nutarimo Nr. 312 1.2.8. punktas).</w:t>
      </w:r>
    </w:p>
    <w:p w14:paraId="78388FA8" w14:textId="77777777" w:rsidR="00B106CE" w:rsidRDefault="00B106CE"/>
    <w:sectPr w:rsidR="00B106CE">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5614A7B"/>
    <w:multiLevelType w:val="hybridMultilevel"/>
    <w:tmpl w:val="1A56B43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E92"/>
    <w:rsid w:val="00041E92"/>
    <w:rsid w:val="00200B50"/>
    <w:rsid w:val="00432C1A"/>
    <w:rsid w:val="00547EAE"/>
    <w:rsid w:val="00731856"/>
    <w:rsid w:val="00770FF2"/>
    <w:rsid w:val="009F27D4"/>
    <w:rsid w:val="00B106C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23686"/>
  <w15:docId w15:val="{500D90A3-6A4D-4BE0-9E73-586870940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041E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041E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4544053">
      <w:bodyDiv w:val="1"/>
      <w:marLeft w:val="0"/>
      <w:marRight w:val="0"/>
      <w:marTop w:val="0"/>
      <w:marBottom w:val="0"/>
      <w:divBdr>
        <w:top w:val="none" w:sz="0" w:space="0" w:color="auto"/>
        <w:left w:val="none" w:sz="0" w:space="0" w:color="auto"/>
        <w:bottom w:val="none" w:sz="0" w:space="0" w:color="auto"/>
        <w:right w:val="none" w:sz="0" w:space="0" w:color="auto"/>
      </w:divBdr>
    </w:div>
    <w:div w:id="2031831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708</Words>
  <Characters>405</Characters>
  <Application>Microsoft Office Word</Application>
  <DocSecurity>0</DocSecurity>
  <Lines>3</Lines>
  <Paragraphs>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Rastine</dc:creator>
  <cp:lastModifiedBy>Irena Taliatiene</cp:lastModifiedBy>
  <cp:revision>2</cp:revision>
  <cp:lastPrinted>2020-11-03T09:23:00Z</cp:lastPrinted>
  <dcterms:created xsi:type="dcterms:W3CDTF">2020-11-03T14:12:00Z</dcterms:created>
  <dcterms:modified xsi:type="dcterms:W3CDTF">2020-11-03T14:12:00Z</dcterms:modified>
</cp:coreProperties>
</file>