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4C3D" w14:textId="77777777" w:rsidR="00EE710C" w:rsidRDefault="00EE710C" w:rsidP="00EE710C">
      <w:r>
        <w:t xml:space="preserve">                                                                                                  PATVIRTINTA</w:t>
      </w:r>
    </w:p>
    <w:p w14:paraId="654A80AC" w14:textId="77777777" w:rsidR="00EE710C" w:rsidRDefault="00EE710C" w:rsidP="00EE710C">
      <w:r>
        <w:t xml:space="preserve">                                                                                                  Vilkyškių Johaneso</w:t>
      </w:r>
      <w:r w:rsidR="00CC76EF">
        <w:t xml:space="preserve"> </w:t>
      </w:r>
      <w:r>
        <w:t>Bobrovskio</w:t>
      </w:r>
    </w:p>
    <w:p w14:paraId="76372F62" w14:textId="77777777" w:rsidR="00EE710C" w:rsidRDefault="00EE710C" w:rsidP="00EE710C">
      <w:r>
        <w:t xml:space="preserve">                                                                                                  gimnazijos direktoriaus</w:t>
      </w:r>
    </w:p>
    <w:p w14:paraId="3E21A7D5" w14:textId="77777777" w:rsidR="00EE710C" w:rsidRDefault="00EE710C" w:rsidP="00EE710C">
      <w:r>
        <w:t xml:space="preserve">                                                                         </w:t>
      </w:r>
      <w:r w:rsidR="00CC76EF">
        <w:t xml:space="preserve">                         2020 m. rugpjūčio </w:t>
      </w:r>
      <w:r w:rsidR="00B04129">
        <w:t>31</w:t>
      </w:r>
      <w:r w:rsidR="00CC76EF">
        <w:t xml:space="preserve"> d.</w:t>
      </w:r>
    </w:p>
    <w:p w14:paraId="2C305924" w14:textId="77777777" w:rsidR="00EE710C" w:rsidRDefault="00EE710C" w:rsidP="00EE710C">
      <w:r>
        <w:t xml:space="preserve">                                                                   </w:t>
      </w:r>
      <w:r w:rsidR="00CC76EF">
        <w:t xml:space="preserve">                               į</w:t>
      </w:r>
      <w:r>
        <w:t xml:space="preserve">sakymu Nr. V – </w:t>
      </w:r>
      <w:r w:rsidR="00B04129">
        <w:t>86</w:t>
      </w:r>
    </w:p>
    <w:p w14:paraId="55D88DD9" w14:textId="77777777" w:rsidR="00B04129" w:rsidRDefault="00B04129" w:rsidP="00EE710C"/>
    <w:p w14:paraId="6FC69A84" w14:textId="77777777" w:rsidR="00B04129" w:rsidRDefault="00B04129" w:rsidP="00B04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2019-2020m.m. veiklos analizė</w:t>
      </w:r>
    </w:p>
    <w:p w14:paraId="3122AE3E" w14:textId="77777777" w:rsidR="006E157B" w:rsidRDefault="006E157B" w:rsidP="00B04129">
      <w:pPr>
        <w:jc w:val="center"/>
        <w:rPr>
          <w:b/>
          <w:sz w:val="28"/>
          <w:szCs w:val="28"/>
        </w:rPr>
      </w:pPr>
    </w:p>
    <w:p w14:paraId="1A8356C5" w14:textId="77777777" w:rsidR="00EE710C" w:rsidRPr="006E157B" w:rsidRDefault="00B04129" w:rsidP="00EE710C">
      <w:pPr>
        <w:rPr>
          <w:color w:val="FF0000"/>
        </w:rPr>
      </w:pPr>
      <w:r>
        <w:t>2019-2020 m. m. svarbiausias uždavinys buvo į</w:t>
      </w:r>
      <w:r w:rsidRPr="00CB2610">
        <w:t>vairiapuse veikla skatinti mokinių pozityvaus elgesio, emociškai aktyvios veiklos, vertybinių nuostatų formavimąsi.</w:t>
      </w:r>
      <w:r>
        <w:t xml:space="preserve"> Pravesti renginiai ir akcijo</w:t>
      </w:r>
      <w:r w:rsidR="006E157B">
        <w:t xml:space="preserve">s. Daugiausiai dėmesio atkreipėme vykdydami akcijas „Pyragų diena“ ir „Gerumo akciją“, kurių metu buvo ugdoma mokinių empatija, tarpusavio bendradarbiavimas, meilė, tolerancija, pagarba. Aktyviai įsijungėme į LMS organizuojamą veiklą. </w:t>
      </w:r>
    </w:p>
    <w:p w14:paraId="3BA479AA" w14:textId="77777777" w:rsidR="00EE710C" w:rsidRDefault="00EE710C" w:rsidP="00EE710C">
      <w:pPr>
        <w:jc w:val="center"/>
        <w:rPr>
          <w:b/>
          <w:sz w:val="28"/>
          <w:szCs w:val="28"/>
        </w:rPr>
      </w:pPr>
    </w:p>
    <w:p w14:paraId="2FDC4E25" w14:textId="3C48BABD" w:rsidR="00EE710C" w:rsidRDefault="00EE710C" w:rsidP="00EE7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PAGĖGIŲ SAVIVALDYBĖS VILKYŠKIŲ JOHANESO BOBROVSKIO GIMNAZIJOS MOKINIŲ TARYBOS VEIKLOS PLANAS 20</w:t>
      </w:r>
      <w:r w:rsidR="00487A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487A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M.M. </w:t>
      </w:r>
    </w:p>
    <w:p w14:paraId="31AE9DAF" w14:textId="77777777" w:rsidR="00EE710C" w:rsidRDefault="00EE710C" w:rsidP="00EE710C">
      <w:pPr>
        <w:jc w:val="center"/>
        <w:rPr>
          <w:b/>
          <w:sz w:val="28"/>
          <w:szCs w:val="28"/>
        </w:rPr>
      </w:pPr>
    </w:p>
    <w:p w14:paraId="12E41DEA" w14:textId="77777777" w:rsidR="00EE710C" w:rsidRDefault="00EE710C" w:rsidP="00EE710C">
      <w:pPr>
        <w:rPr>
          <w:b/>
        </w:rPr>
      </w:pPr>
      <w:r>
        <w:rPr>
          <w:b/>
        </w:rPr>
        <w:t xml:space="preserve">Tikslas: </w:t>
      </w:r>
    </w:p>
    <w:p w14:paraId="545C5D98" w14:textId="77777777" w:rsidR="00EE710C" w:rsidRDefault="00EE710C" w:rsidP="00EE710C">
      <w:r>
        <w:t>1.Burti tvirtą, atsakingą mokinių savivaldą mokykloje.</w:t>
      </w:r>
    </w:p>
    <w:p w14:paraId="767F63E9" w14:textId="77777777" w:rsidR="00EE710C" w:rsidRDefault="00EE710C" w:rsidP="00EE710C">
      <w:r>
        <w:t>2.Skatinti kiekvieną mokinį laikytis mokyklos vidaus tvarkos taisyklių, ugdytis sąmoningumą, pavyzdingą elgesį ir gerą mokymąsi.</w:t>
      </w:r>
    </w:p>
    <w:p w14:paraId="1028DDBB" w14:textId="77777777" w:rsidR="00EE710C" w:rsidRDefault="00EE710C" w:rsidP="00EE710C"/>
    <w:p w14:paraId="0ACEFA9F" w14:textId="77777777" w:rsidR="00EE710C" w:rsidRDefault="00EE710C" w:rsidP="00EE710C">
      <w:pPr>
        <w:rPr>
          <w:b/>
        </w:rPr>
      </w:pPr>
      <w:r>
        <w:rPr>
          <w:b/>
        </w:rPr>
        <w:t>Uždaviniai:</w:t>
      </w:r>
    </w:p>
    <w:p w14:paraId="41715544" w14:textId="77777777" w:rsidR="00EE710C" w:rsidRDefault="00EE710C" w:rsidP="00EE710C">
      <w:pPr>
        <w:rPr>
          <w:b/>
        </w:rPr>
      </w:pPr>
    </w:p>
    <w:p w14:paraId="33E0F1B0" w14:textId="77777777" w:rsidR="00EE710C" w:rsidRDefault="00EE710C" w:rsidP="00EE710C">
      <w:r>
        <w:t>1.Atstovauti visų mokinių interesus gimnazijoje.</w:t>
      </w:r>
    </w:p>
    <w:p w14:paraId="57A4BA90" w14:textId="77777777" w:rsidR="00EE710C" w:rsidRDefault="00EE710C" w:rsidP="00EE710C">
      <w:r>
        <w:t>2.Svarstyti gimnazijos mokinių pasiūlymus, teikti juos gimnazijos tarybai ir administracijai.</w:t>
      </w:r>
    </w:p>
    <w:p w14:paraId="6596070B" w14:textId="77777777" w:rsidR="00EE710C" w:rsidRDefault="00EE710C" w:rsidP="00EE710C">
      <w:pPr>
        <w:rPr>
          <w:b/>
        </w:rPr>
      </w:pPr>
      <w:r>
        <w:t>3.Dalyvauti ir teikti siūlymus rengiant gimnazijos metinę veiklos programą, ugdymo planus ir kitus dokumentus</w:t>
      </w:r>
      <w:r>
        <w:rPr>
          <w:b/>
        </w:rPr>
        <w:t>.</w:t>
      </w:r>
    </w:p>
    <w:p w14:paraId="47991DF1" w14:textId="77777777" w:rsidR="00EE710C" w:rsidRDefault="00EE710C" w:rsidP="00EE710C">
      <w:r>
        <w:t>4. Aktyvinti mokinių veiklą.</w:t>
      </w:r>
    </w:p>
    <w:p w14:paraId="581E846F" w14:textId="77777777" w:rsidR="00EE710C" w:rsidRDefault="00EE710C" w:rsidP="00EE710C">
      <w:r>
        <w:t>5. Bendradarbiauti su mokyklos administracija.</w:t>
      </w:r>
    </w:p>
    <w:p w14:paraId="25CB8705" w14:textId="77777777" w:rsidR="00EE710C" w:rsidRDefault="00EE710C" w:rsidP="00EE710C">
      <w:r>
        <w:t>6. Prisidėti prie renginių, prevencinių akcijų, apklausų  organizavimo.</w:t>
      </w:r>
    </w:p>
    <w:p w14:paraId="0C07857D" w14:textId="77777777" w:rsidR="00EE710C" w:rsidRPr="00BA722E" w:rsidRDefault="00EE710C" w:rsidP="00EE710C">
      <w:pPr>
        <w:rPr>
          <w:color w:val="FF0000"/>
        </w:rPr>
      </w:pPr>
      <w:r>
        <w:t>7</w:t>
      </w:r>
      <w:r w:rsidRPr="00CB2610">
        <w:t>. Įvairiapuse veikla skatinti mokinių pozityvaus elgesio, emociškai aktyvios veiklos, vertybinių nuostatų formavimąsi.</w:t>
      </w:r>
      <w:r>
        <w:rPr>
          <w:color w:val="FF0000"/>
        </w:rPr>
        <w:t xml:space="preserve"> </w:t>
      </w:r>
    </w:p>
    <w:p w14:paraId="1798C881" w14:textId="77777777" w:rsidR="00EE710C" w:rsidRDefault="00EE710C" w:rsidP="00EE710C">
      <w:r>
        <w:t>8. Analizuoti aktualiausias mokinių problemas.</w:t>
      </w:r>
    </w:p>
    <w:p w14:paraId="5B50CA43" w14:textId="77777777" w:rsidR="00EE710C" w:rsidRDefault="00EE710C" w:rsidP="00EE710C">
      <w:pPr>
        <w:shd w:val="clear" w:color="auto" w:fill="FFFFFF"/>
        <w:spacing w:after="90"/>
        <w:textAlignment w:val="baseline"/>
        <w:rPr>
          <w:color w:val="000000"/>
        </w:rPr>
      </w:pPr>
      <w:r>
        <w:rPr>
          <w:color w:val="000000"/>
        </w:rPr>
        <w:t>9.Skatinti mokinių pilietinį aktyvumą, stiprinti jų organizuotumą.</w:t>
      </w:r>
    </w:p>
    <w:p w14:paraId="456C5E88" w14:textId="77777777" w:rsidR="00EE710C" w:rsidRDefault="00EE710C" w:rsidP="00EE710C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258"/>
        <w:gridCol w:w="2742"/>
        <w:gridCol w:w="1954"/>
        <w:gridCol w:w="1512"/>
        <w:gridCol w:w="2162"/>
      </w:tblGrid>
      <w:tr w:rsidR="00EE710C" w14:paraId="4BA93503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735A5A" w14:textId="77777777" w:rsidR="00EE710C" w:rsidRDefault="00EE710C" w:rsidP="00364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5E0B76" w14:textId="77777777" w:rsidR="00EE710C" w:rsidRDefault="00EE710C" w:rsidP="00364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Veiklos pavadinimas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A5C65" w14:textId="77777777" w:rsidR="00EE710C" w:rsidRDefault="00EE710C" w:rsidP="00364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E7872C" w14:textId="77777777" w:rsidR="00EE710C" w:rsidRDefault="00EE710C" w:rsidP="00364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Laikotarpis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39A62E" w14:textId="77777777" w:rsidR="00EE710C" w:rsidRDefault="00EE710C" w:rsidP="00364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Pastabos</w:t>
            </w:r>
          </w:p>
        </w:tc>
      </w:tr>
      <w:tr w:rsidR="00EE710C" w14:paraId="32F46868" w14:textId="77777777" w:rsidTr="00EE710C"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8922" w14:textId="77777777" w:rsidR="00EE710C" w:rsidRDefault="00EE710C" w:rsidP="00364D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BD69" w14:textId="77777777" w:rsidR="00EE710C" w:rsidRDefault="00EE710C" w:rsidP="00364D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39BD" w14:textId="77777777" w:rsidR="00EE710C" w:rsidRDefault="00EE710C" w:rsidP="00364D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E445" w14:textId="77777777" w:rsidR="00EE710C" w:rsidRDefault="00EE710C" w:rsidP="00364D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1864" w14:textId="77777777" w:rsidR="00EE710C" w:rsidRDefault="00EE710C" w:rsidP="00364DEE">
            <w:pPr>
              <w:rPr>
                <w:sz w:val="20"/>
                <w:szCs w:val="20"/>
                <w:lang w:eastAsia="en-US"/>
              </w:rPr>
            </w:pPr>
          </w:p>
        </w:tc>
      </w:tr>
      <w:tr w:rsidR="00EE710C" w14:paraId="28B48CC0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A79" w14:textId="77777777" w:rsidR="00EE710C" w:rsidRPr="006F227D" w:rsidRDefault="00EE710C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72BE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Vedami mokinių savivaldos susirinkimai, kuriuose sprendžiami mokiniams  aktualūs klausimai, aptariamos ir analizuojamos įvairios problemos, naujų idėjų pateikimas, aptariama kito mėnesio tolesnė veikla.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B440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AD4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Kartą per mėnesį.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6DF8" w14:textId="77777777" w:rsidR="00EE710C" w:rsidRDefault="00EE710C" w:rsidP="00364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Poreikiui esant, susirinkimai vyksta ir dažniau. </w:t>
            </w:r>
            <w:r>
              <w:rPr>
                <w:lang w:eastAsia="en-US"/>
              </w:rPr>
              <w:br/>
            </w:r>
            <w:r>
              <w:rPr>
                <w:i/>
                <w:lang w:eastAsia="en-US"/>
              </w:rPr>
              <w:t>(ilgųjų pertraukų metu).</w:t>
            </w:r>
          </w:p>
        </w:tc>
      </w:tr>
      <w:tr w:rsidR="00EE710C" w14:paraId="07A175C4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6A6F" w14:textId="77777777" w:rsidR="00EE710C" w:rsidRPr="006F227D" w:rsidRDefault="00EE710C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DF24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Teikia pasiūlymus mokyklos administracijai, </w:t>
            </w:r>
            <w:r>
              <w:rPr>
                <w:lang w:eastAsia="en-US"/>
              </w:rPr>
              <w:lastRenderedPageBreak/>
              <w:t>dėl mokykloje vykdomos veiklos.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587A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DF1D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Nuolat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E79" w14:textId="77777777" w:rsidR="00EE710C" w:rsidRDefault="00EE710C" w:rsidP="00364DEE">
            <w:pPr>
              <w:rPr>
                <w:lang w:eastAsia="en-US"/>
              </w:rPr>
            </w:pPr>
          </w:p>
        </w:tc>
      </w:tr>
      <w:tr w:rsidR="00EE710C" w14:paraId="5100FF7B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92C7" w14:textId="77777777" w:rsidR="00EE710C" w:rsidRPr="006F227D" w:rsidRDefault="00EE710C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CD70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Dalyvaujame Lietuvos moksleivių sąjungos susirinkimuose.</w:t>
            </w:r>
          </w:p>
          <w:p w14:paraId="1CBBFFCE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(LMS)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4B90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pirmininkė ir</w:t>
            </w:r>
          </w:p>
          <w:p w14:paraId="10CCC954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vienas iš mokinių tarybos narių</w:t>
            </w:r>
          </w:p>
          <w:p w14:paraId="1B54524A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 pagal galimybes)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B242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Kartą per mėnesį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B7E" w14:textId="77777777" w:rsidR="00EE710C" w:rsidRDefault="00EE710C" w:rsidP="00364DEE">
            <w:pPr>
              <w:rPr>
                <w:lang w:eastAsia="en-US"/>
              </w:rPr>
            </w:pPr>
          </w:p>
        </w:tc>
      </w:tr>
      <w:tr w:rsidR="00EE710C" w14:paraId="7060DB9D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024D" w14:textId="77777777" w:rsidR="00EE710C" w:rsidRPr="006F227D" w:rsidRDefault="00EE710C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1E0A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Noriai dalyvauja mokyklos,  respublikiniuose, apskričių, bei savivaldybių vykdomuose projektuose, akcijose. Aktyvus dalyvavimas savivaldybės  mokinių tarybos organizuojamuose renginiuose, susitikimai su kitų mokyklų MT. Pagalba organizuojant valstybinių švenčių paminėjimą.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25D8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C2DC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Nuolat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4146" w14:textId="77777777" w:rsidR="00EE710C" w:rsidRDefault="00EE710C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laisvalaikis ir prasmingas užimtumas.</w:t>
            </w:r>
          </w:p>
        </w:tc>
      </w:tr>
      <w:tr w:rsidR="00383C04" w14:paraId="2891D7B0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1749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321A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Visuotinis Mokinių tarybos susirinkimas.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B61C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nariai, soc. pedagogė.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1F85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2020-09-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8DF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2020-2021 m. m. mokinių tarybos naujo veiklos  plano sudarymas, naujų narių priėmimas ir pasveikinimas, pasiskirstymas pareigomis.</w:t>
            </w:r>
          </w:p>
        </w:tc>
      </w:tr>
      <w:tr w:rsidR="00383C04" w14:paraId="5FDFDD20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4902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DC45" w14:textId="77777777" w:rsidR="00383C04" w:rsidRDefault="00383C04" w:rsidP="00D30FD3">
            <w:pPr>
              <w:rPr>
                <w:lang w:eastAsia="en-US"/>
              </w:rPr>
            </w:pPr>
            <w:r>
              <w:rPr>
                <w:lang w:eastAsia="en-US"/>
              </w:rPr>
              <w:t>Labdaringos akcijos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175C" w14:textId="77777777" w:rsidR="00383C04" w:rsidRDefault="00383C04" w:rsidP="00D30FD3">
            <w:pPr>
              <w:rPr>
                <w:lang w:eastAsia="en-US"/>
              </w:rPr>
            </w:pPr>
            <w:r>
              <w:rPr>
                <w:lang w:eastAsia="en-US"/>
              </w:rPr>
              <w:t>MT nariai, soc. pedagogė.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0B87" w14:textId="77777777" w:rsidR="00383C04" w:rsidRDefault="00383C04" w:rsidP="00D30FD3">
            <w:pPr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EB20" w14:textId="77777777" w:rsidR="00383C04" w:rsidRDefault="00383C04" w:rsidP="00D30FD3">
            <w:pPr>
              <w:rPr>
                <w:lang w:eastAsia="en-US"/>
              </w:rPr>
            </w:pPr>
            <w:r>
              <w:rPr>
                <w:lang w:eastAsia="en-US"/>
              </w:rPr>
              <w:t>Ugdomas mokinių tolerantiškumas, empatija, meilės ir šilumos skleidimas, pagarba.</w:t>
            </w:r>
          </w:p>
        </w:tc>
      </w:tr>
      <w:tr w:rsidR="00383C04" w14:paraId="613EE97E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FECD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CC2D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Gimnazijos pedagogų sveikinimas - </w:t>
            </w:r>
          </w:p>
          <w:p w14:paraId="39569BB0" w14:textId="77777777" w:rsidR="00383C04" w:rsidRDefault="00383C04" w:rsidP="00364D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„Nuoširdžiausi žodžiai Tau –mokytojau“.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7166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3FC7" w14:textId="77777777" w:rsidR="00383C04" w:rsidRDefault="00383C04" w:rsidP="00EE710C">
            <w:pPr>
              <w:rPr>
                <w:lang w:eastAsia="en-US"/>
              </w:rPr>
            </w:pPr>
            <w:r>
              <w:rPr>
                <w:lang w:eastAsia="en-US"/>
              </w:rPr>
              <w:t>2020-10-05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A72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Organizuoti pedagogų pasveikinimą.</w:t>
            </w:r>
          </w:p>
        </w:tc>
      </w:tr>
      <w:tr w:rsidR="00383C04" w14:paraId="06317D07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7E0F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E5E2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Akcija :</w:t>
            </w:r>
          </w:p>
          <w:p w14:paraId="7BBFE02C" w14:textId="77777777" w:rsidR="00383C04" w:rsidRDefault="00383C04" w:rsidP="00364D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„Uždekime vėlinių  žvakutę“.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E65B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  <w:p w14:paraId="491CF9F7" w14:textId="77777777" w:rsidR="00383C04" w:rsidRDefault="00383C04" w:rsidP="00364DEE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4873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2020-10-23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6E2B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Mokinių skatinimas rodyti pavyzdį kitiems, reikšti pagarbą amžinojo poilsio  iškeliavusiems mirusiesiems.</w:t>
            </w:r>
          </w:p>
          <w:p w14:paraId="4E755457" w14:textId="77777777" w:rsidR="00383C04" w:rsidRPr="00C121E5" w:rsidRDefault="00383C04" w:rsidP="00364DEE">
            <w:pPr>
              <w:rPr>
                <w:i/>
                <w:lang w:eastAsia="en-US"/>
              </w:rPr>
            </w:pPr>
            <w:r w:rsidRPr="00C121E5">
              <w:rPr>
                <w:i/>
                <w:lang w:eastAsia="en-US"/>
              </w:rPr>
              <w:t>Teikiama pagalba soc. pedagogei.</w:t>
            </w:r>
          </w:p>
        </w:tc>
      </w:tr>
      <w:tr w:rsidR="00383C04" w14:paraId="078C619D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2CD7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0FE5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Helouvyno popietė:</w:t>
            </w:r>
          </w:p>
          <w:p w14:paraId="5EC58B39" w14:textId="77777777" w:rsidR="00383C04" w:rsidRDefault="00383C04" w:rsidP="00364DE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„Moliūgų imperija“.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B0A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B69A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2020-10-23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EEDC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Organizuoti turiningai praleisti laisvalaikį, kurti </w:t>
            </w:r>
            <w:r>
              <w:rPr>
                <w:lang w:eastAsia="en-US"/>
              </w:rPr>
              <w:lastRenderedPageBreak/>
              <w:t>draugiškus tarpusavio santykius.</w:t>
            </w:r>
          </w:p>
        </w:tc>
      </w:tr>
      <w:tr w:rsidR="00383C04" w14:paraId="073747E0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88E5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9042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TV3 ir labdaros fondo gerumo akcija </w:t>
            </w:r>
            <w:r>
              <w:rPr>
                <w:b/>
                <w:lang w:eastAsia="en-US"/>
              </w:rPr>
              <w:t>„Pyragų diena“.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105D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9833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2020-11-06</w:t>
            </w:r>
          </w:p>
          <w:p w14:paraId="3A47C341" w14:textId="77777777" w:rsidR="00383C04" w:rsidRDefault="00383C04" w:rsidP="00364DE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Data gali koreguotis, pagal vykdomą akciją Lietuvoje.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6F93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Dalyvauja visa gimnazijos bendruomenė. Gebės atjausti, būti geresni, draugiškesni vieni kitiems.</w:t>
            </w:r>
          </w:p>
        </w:tc>
      </w:tr>
      <w:tr w:rsidR="00383C04" w14:paraId="54B93272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1E62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96C7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Gerumo akcija:</w:t>
            </w:r>
          </w:p>
          <w:p w14:paraId="608C2FD3" w14:textId="77777777" w:rsidR="00383C04" w:rsidRPr="00941C4C" w:rsidRDefault="00383C04" w:rsidP="00364DEE">
            <w:pPr>
              <w:rPr>
                <w:b/>
                <w:lang w:eastAsia="en-US"/>
              </w:rPr>
            </w:pPr>
            <w:r w:rsidRPr="00941C4C">
              <w:rPr>
                <w:b/>
                <w:lang w:eastAsia="en-US"/>
              </w:rPr>
              <w:t>„Maža didelė draugystė“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A231" w14:textId="77777777" w:rsidR="00383C04" w:rsidRDefault="00383C04" w:rsidP="00D30FD3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B42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2020-12-16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6DC1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Ugdomas mokinių tolerantiškumas, empatija, meilės ir šilumos skleidimas.</w:t>
            </w:r>
          </w:p>
        </w:tc>
      </w:tr>
      <w:tr w:rsidR="00383C04" w14:paraId="3348B694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1521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8B65" w14:textId="77777777" w:rsidR="00383C04" w:rsidRPr="00941C4C" w:rsidRDefault="00383C04" w:rsidP="00364DEE">
            <w:pPr>
              <w:rPr>
                <w:lang w:eastAsia="en-US"/>
              </w:rPr>
            </w:pPr>
            <w:r w:rsidRPr="00941C4C">
              <w:rPr>
                <w:lang w:eastAsia="en-US"/>
              </w:rPr>
              <w:t>Linksmoji popietė:</w:t>
            </w:r>
          </w:p>
          <w:p w14:paraId="5C049DEC" w14:textId="77777777" w:rsidR="00383C04" w:rsidRPr="005967BB" w:rsidRDefault="00383C04" w:rsidP="00364DEE">
            <w:pPr>
              <w:rPr>
                <w:b/>
                <w:lang w:eastAsia="en-US"/>
              </w:rPr>
            </w:pPr>
            <w:r w:rsidRPr="00941C4C">
              <w:rPr>
                <w:b/>
                <w:lang w:eastAsia="en-US"/>
              </w:rPr>
              <w:t>„Po Kalėdų žvaigžde“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46DE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E35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2020-12-23</w:t>
            </w:r>
          </w:p>
          <w:p w14:paraId="1A3E861C" w14:textId="77777777" w:rsidR="00383C04" w:rsidRDefault="00383C04" w:rsidP="00364DEE">
            <w:pPr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A794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Skatinamas mokinių kūrybiškumas, pozityvus bendradarbiavimas.</w:t>
            </w:r>
          </w:p>
        </w:tc>
      </w:tr>
      <w:tr w:rsidR="00383C04" w14:paraId="6D9A32EE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0F21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23C7" w14:textId="77777777" w:rsidR="00383C04" w:rsidRPr="00EE2831" w:rsidRDefault="00383C04" w:rsidP="00364DEE">
            <w:pPr>
              <w:rPr>
                <w:lang w:eastAsia="en-US"/>
              </w:rPr>
            </w:pPr>
            <w:r w:rsidRPr="00EE2831">
              <w:rPr>
                <w:lang w:eastAsia="en-US"/>
              </w:rPr>
              <w:t>Diskusija :</w:t>
            </w:r>
          </w:p>
          <w:p w14:paraId="4AAF6B60" w14:textId="77777777" w:rsidR="00383C04" w:rsidRPr="00EE2831" w:rsidRDefault="00383C04" w:rsidP="00364D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„Man aktualu, o tau...?</w:t>
            </w:r>
            <w:r w:rsidRPr="00EE2831">
              <w:rPr>
                <w:b/>
                <w:lang w:eastAsia="en-US"/>
              </w:rPr>
              <w:t>“.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12CC" w14:textId="77777777" w:rsidR="00383C04" w:rsidRPr="00EE2831" w:rsidRDefault="00383C04" w:rsidP="00364DEE">
            <w:pPr>
              <w:rPr>
                <w:lang w:eastAsia="en-US"/>
              </w:rPr>
            </w:pPr>
            <w:r w:rsidRPr="00EE2831">
              <w:rPr>
                <w:lang w:eastAsia="en-US"/>
              </w:rPr>
              <w:t>MT nariai</w:t>
            </w:r>
          </w:p>
          <w:p w14:paraId="7858FC8A" w14:textId="77777777" w:rsidR="00383C04" w:rsidRPr="00EE2831" w:rsidRDefault="00383C04" w:rsidP="00364DEE">
            <w:pPr>
              <w:rPr>
                <w:lang w:eastAsia="en-US"/>
              </w:rPr>
            </w:pPr>
            <w:r w:rsidRPr="00EE2831">
              <w:rPr>
                <w:lang w:eastAsia="en-US"/>
              </w:rPr>
              <w:t>Klasių seniūnai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3192" w14:textId="77777777" w:rsidR="00383C04" w:rsidRPr="00EE2831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EE2831">
              <w:rPr>
                <w:lang w:eastAsia="en-US"/>
              </w:rPr>
              <w:t>-01</w:t>
            </w:r>
            <w:r>
              <w:rPr>
                <w:lang w:eastAsia="en-US"/>
              </w:rPr>
              <w:t>-20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632" w14:textId="77777777" w:rsidR="00383C04" w:rsidRPr="00EE2831" w:rsidRDefault="00383C04" w:rsidP="00364DEE">
            <w:pPr>
              <w:rPr>
                <w:lang w:eastAsia="en-US"/>
              </w:rPr>
            </w:pPr>
            <w:r w:rsidRPr="00EE2831">
              <w:rPr>
                <w:lang w:eastAsia="en-US"/>
              </w:rPr>
              <w:t>Atvira, nuoširdi diskusija skirta rasti atsakymus į iškilusius klausimus.</w:t>
            </w:r>
          </w:p>
        </w:tc>
      </w:tr>
      <w:tr w:rsidR="00383C04" w14:paraId="76769570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BB56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BB37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Šv. Valentino dienos paminėjimas:</w:t>
            </w:r>
          </w:p>
          <w:p w14:paraId="7BFE192C" w14:textId="77777777" w:rsidR="00383C04" w:rsidRDefault="00383C04" w:rsidP="00364DEE">
            <w:pPr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„Meilė skirtingose epochose“.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B846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90B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2021-02-</w:t>
            </w:r>
          </w:p>
          <w:p w14:paraId="56990F40" w14:textId="77777777" w:rsidR="00383C04" w:rsidRDefault="00383C04" w:rsidP="00364DEE">
            <w:pPr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E596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laisvalaikio organizavimas, bendravimo skatinimas.</w:t>
            </w:r>
          </w:p>
        </w:tc>
      </w:tr>
      <w:tr w:rsidR="00383C04" w14:paraId="05BB1593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E3BF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EC2F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Akcija:</w:t>
            </w:r>
          </w:p>
          <w:p w14:paraId="64D179B9" w14:textId="77777777" w:rsidR="00383C04" w:rsidRDefault="00383C04" w:rsidP="00364DE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„Savaitė be patyčių“.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A651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51C9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2021-03-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561F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Skatinti pagarbius ir draugiškus mokinių tarpusavio santykius.</w:t>
            </w:r>
          </w:p>
          <w:p w14:paraId="3EDED5C1" w14:textId="77777777" w:rsidR="00383C04" w:rsidRPr="00F50BC1" w:rsidRDefault="00383C04" w:rsidP="00364DEE">
            <w:pPr>
              <w:rPr>
                <w:i/>
                <w:lang w:eastAsia="en-US"/>
              </w:rPr>
            </w:pPr>
            <w:r w:rsidRPr="00F50BC1">
              <w:rPr>
                <w:i/>
                <w:lang w:eastAsia="en-US"/>
              </w:rPr>
              <w:t>Pagalba soc. pedagogei.</w:t>
            </w:r>
          </w:p>
        </w:tc>
      </w:tr>
      <w:tr w:rsidR="00383C04" w14:paraId="21BBCCA2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4E50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4FD1" w14:textId="77777777" w:rsidR="00383C04" w:rsidRDefault="00383C04" w:rsidP="00D30FD3">
            <w:pPr>
              <w:rPr>
                <w:lang w:eastAsia="en-US"/>
              </w:rPr>
            </w:pPr>
            <w:r>
              <w:rPr>
                <w:lang w:eastAsia="en-US"/>
              </w:rPr>
              <w:t>Gimnazijos mokinių forumas:</w:t>
            </w:r>
          </w:p>
          <w:p w14:paraId="3736EF66" w14:textId="77777777" w:rsidR="00383C04" w:rsidRDefault="00383C04" w:rsidP="00D30FD3">
            <w:pPr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„Kas? Kur? Kada? Kodėl?</w:t>
            </w:r>
            <w:r>
              <w:rPr>
                <w:lang w:eastAsia="en-US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FA2A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FC7E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2021-04-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4271" w14:textId="77777777" w:rsidR="00383C04" w:rsidRDefault="00383C04" w:rsidP="00364DEE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Skatinti mokinių bendruomeniškumą ir turiningo laisvalaikio praleidimą.</w:t>
            </w:r>
          </w:p>
        </w:tc>
      </w:tr>
      <w:tr w:rsidR="00383C04" w14:paraId="19111475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25C3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8B8C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Akcija:</w:t>
            </w:r>
          </w:p>
          <w:p w14:paraId="1C0D4E4E" w14:textId="77777777" w:rsidR="00383C04" w:rsidRDefault="00383C04" w:rsidP="00364D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„Gegužė – mėnuo be smurto“.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D503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34B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2021-05-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277F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Siekti geresnių tarpusavio santykių.</w:t>
            </w:r>
          </w:p>
          <w:p w14:paraId="1E861645" w14:textId="77777777" w:rsidR="00383C04" w:rsidRPr="00F50BC1" w:rsidRDefault="00383C04" w:rsidP="00364DEE">
            <w:pPr>
              <w:rPr>
                <w:i/>
                <w:lang w:eastAsia="en-US"/>
              </w:rPr>
            </w:pPr>
            <w:r w:rsidRPr="00F50BC1">
              <w:rPr>
                <w:i/>
                <w:lang w:eastAsia="en-US"/>
              </w:rPr>
              <w:t>Pagalba soc. pedagogei.</w:t>
            </w:r>
          </w:p>
        </w:tc>
      </w:tr>
      <w:tr w:rsidR="00383C04" w14:paraId="51380C74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999B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  <w:p w14:paraId="2BF3A5A1" w14:textId="77777777" w:rsidR="00383C04" w:rsidRDefault="00383C04" w:rsidP="00364D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CE8E" w14:textId="77777777" w:rsidR="00383C04" w:rsidRDefault="00383C04" w:rsidP="00364DEE">
            <w:pPr>
              <w:rPr>
                <w:b/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>Mokinių tarybos išvyka kultūriniais, komandos formavimo tikslais.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F8D9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7FD0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2021-05-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2675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laisvalaikio organizavimas, bendravimo skatinimas.</w:t>
            </w:r>
          </w:p>
        </w:tc>
      </w:tr>
      <w:tr w:rsidR="00383C04" w14:paraId="39646D32" w14:textId="77777777" w:rsidTr="00EE710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8F96" w14:textId="77777777" w:rsidR="00383C04" w:rsidRPr="006F227D" w:rsidRDefault="00383C04" w:rsidP="00EE710C">
            <w:pPr>
              <w:pStyle w:val="Sraopastraipa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5858" w14:textId="77777777" w:rsidR="00383C04" w:rsidRDefault="00383C04" w:rsidP="00364D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Popietė taryboje:</w:t>
            </w:r>
          </w:p>
          <w:p w14:paraId="1EC8DC59" w14:textId="77777777" w:rsidR="00383C04" w:rsidRDefault="00383C04" w:rsidP="00383C0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„Norai ir galimybės“.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F489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FA11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2021 -06-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743" w14:textId="77777777" w:rsidR="00383C04" w:rsidRDefault="00383C04" w:rsidP="00364DEE">
            <w:pPr>
              <w:rPr>
                <w:lang w:eastAsia="en-US"/>
              </w:rPr>
            </w:pPr>
            <w:r>
              <w:rPr>
                <w:lang w:eastAsia="en-US"/>
              </w:rPr>
              <w:t>Visuotinis baigiamasis Mokinių tarybos susirinkimas. Veiklos aptarimas.</w:t>
            </w:r>
          </w:p>
        </w:tc>
      </w:tr>
    </w:tbl>
    <w:p w14:paraId="5CBDF86B" w14:textId="77777777" w:rsidR="00EE710C" w:rsidRDefault="00EE710C" w:rsidP="00EE710C"/>
    <w:p w14:paraId="7EF0183A" w14:textId="77777777" w:rsidR="00EE710C" w:rsidRDefault="00EE710C" w:rsidP="00EE710C"/>
    <w:p w14:paraId="5BDE76D5" w14:textId="77777777" w:rsidR="00EE710C" w:rsidRDefault="00EE710C" w:rsidP="00EE710C">
      <w:pPr>
        <w:rPr>
          <w:b/>
          <w:i/>
        </w:rPr>
      </w:pPr>
      <w:r>
        <w:t xml:space="preserve">Pastaba: </w:t>
      </w:r>
      <w:r>
        <w:rPr>
          <w:b/>
          <w:i/>
        </w:rPr>
        <w:t>Numatytas užsiėmimų ir renginių datas mokinių  taryba, esant būtinybei, gali keisti.</w:t>
      </w:r>
    </w:p>
    <w:p w14:paraId="0081BCB3" w14:textId="77777777" w:rsidR="00EE710C" w:rsidRDefault="00EE710C" w:rsidP="00EE710C"/>
    <w:p w14:paraId="0C30C10C" w14:textId="77777777" w:rsidR="00EE710C" w:rsidRDefault="001E0DF8" w:rsidP="001E0DF8">
      <w:r>
        <w:t xml:space="preserve">SUDERINTA </w:t>
      </w:r>
    </w:p>
    <w:p w14:paraId="456AAEAB" w14:textId="77777777" w:rsidR="00EE710C" w:rsidRDefault="00EE710C" w:rsidP="001E0DF8"/>
    <w:p w14:paraId="28BBBC23" w14:textId="77777777" w:rsidR="00EE710C" w:rsidRDefault="001E0DF8" w:rsidP="001E0DF8">
      <w:r>
        <w:t>G</w:t>
      </w:r>
      <w:r w:rsidR="00EE710C">
        <w:t xml:space="preserve">imnazijos tarybos posėdžio </w:t>
      </w:r>
    </w:p>
    <w:p w14:paraId="452D5CFC" w14:textId="77777777" w:rsidR="00EE710C" w:rsidRDefault="00EE710C" w:rsidP="001E0DF8"/>
    <w:p w14:paraId="78551A51" w14:textId="77777777" w:rsidR="00EE710C" w:rsidRDefault="00CC76EF" w:rsidP="001E0DF8">
      <w:r>
        <w:t>2020-08 -31</w:t>
      </w:r>
    </w:p>
    <w:p w14:paraId="73DF8F68" w14:textId="77777777" w:rsidR="00EE710C" w:rsidRDefault="00CC76EF" w:rsidP="001E0DF8">
      <w:r>
        <w:t>protokolo Nr.5</w:t>
      </w:r>
      <w:r w:rsidR="00EE710C">
        <w:t xml:space="preserve">                      </w:t>
      </w:r>
    </w:p>
    <w:p w14:paraId="628D7DE4" w14:textId="77777777" w:rsidR="00EE710C" w:rsidRDefault="00EE710C" w:rsidP="00EE710C"/>
    <w:p w14:paraId="6923906F" w14:textId="77777777" w:rsidR="00EE710C" w:rsidRDefault="00EE710C" w:rsidP="00EE710C"/>
    <w:p w14:paraId="1468CECA" w14:textId="77777777" w:rsidR="004A1EA0" w:rsidRDefault="004A1EA0"/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2195"/>
    <w:multiLevelType w:val="hybridMultilevel"/>
    <w:tmpl w:val="12FA68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0C"/>
    <w:rsid w:val="001302A4"/>
    <w:rsid w:val="001A31FC"/>
    <w:rsid w:val="001E0DF8"/>
    <w:rsid w:val="00383C04"/>
    <w:rsid w:val="0045656D"/>
    <w:rsid w:val="00487AC8"/>
    <w:rsid w:val="004A1EA0"/>
    <w:rsid w:val="004D4472"/>
    <w:rsid w:val="00650013"/>
    <w:rsid w:val="006A3ECD"/>
    <w:rsid w:val="006E157B"/>
    <w:rsid w:val="0070692F"/>
    <w:rsid w:val="00842213"/>
    <w:rsid w:val="008E0FC0"/>
    <w:rsid w:val="00941C4C"/>
    <w:rsid w:val="00B04129"/>
    <w:rsid w:val="00B34645"/>
    <w:rsid w:val="00C67A22"/>
    <w:rsid w:val="00CC76EF"/>
    <w:rsid w:val="00EA0273"/>
    <w:rsid w:val="00EC0080"/>
    <w:rsid w:val="00EE710C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5605"/>
  <w15:docId w15:val="{B00E87E5-0067-4FFC-BDEF-27204BD2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E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3480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Vilryskiai</dc:creator>
  <cp:lastModifiedBy>Irena Taliatiene</cp:lastModifiedBy>
  <cp:revision>3</cp:revision>
  <dcterms:created xsi:type="dcterms:W3CDTF">2020-10-08T16:01:00Z</dcterms:created>
  <dcterms:modified xsi:type="dcterms:W3CDTF">2020-10-08T16:09:00Z</dcterms:modified>
</cp:coreProperties>
</file>